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14F9" w14:textId="582BC329" w:rsidR="008B3B09" w:rsidRPr="007B6B24" w:rsidRDefault="0075029C" w:rsidP="0075029C">
      <w:pPr>
        <w:jc w:val="center"/>
        <w:rPr>
          <w:rFonts w:ascii="Arial" w:hAnsi="Arial" w:cs="Arial"/>
          <w:b/>
          <w:bCs/>
          <w:sz w:val="32"/>
          <w:szCs w:val="32"/>
          <w:u w:val="single"/>
        </w:rPr>
      </w:pPr>
      <w:r w:rsidRPr="007B6B24">
        <w:rPr>
          <w:rFonts w:ascii="Arial" w:hAnsi="Arial" w:cs="Arial"/>
          <w:b/>
          <w:bCs/>
          <w:sz w:val="32"/>
          <w:szCs w:val="32"/>
          <w:u w:val="single"/>
        </w:rPr>
        <w:t>Guidance for Applicants</w:t>
      </w:r>
      <w:r w:rsidR="001A008A">
        <w:rPr>
          <w:rFonts w:ascii="Arial" w:hAnsi="Arial" w:cs="Arial"/>
          <w:b/>
          <w:bCs/>
          <w:sz w:val="32"/>
          <w:szCs w:val="32"/>
          <w:u w:val="single"/>
        </w:rPr>
        <w:t xml:space="preserve"> to the Farming in Protected Landscapes Programme</w:t>
      </w:r>
    </w:p>
    <w:sdt>
      <w:sdtPr>
        <w:rPr>
          <w:rFonts w:asciiTheme="minorHAnsi" w:eastAsiaTheme="minorHAnsi" w:hAnsiTheme="minorHAnsi" w:cstheme="minorBidi"/>
          <w:color w:val="auto"/>
          <w:sz w:val="22"/>
          <w:szCs w:val="22"/>
          <w:lang w:val="en-GB"/>
        </w:rPr>
        <w:id w:val="-71738729"/>
        <w:docPartObj>
          <w:docPartGallery w:val="Table of Contents"/>
          <w:docPartUnique/>
        </w:docPartObj>
      </w:sdtPr>
      <w:sdtEndPr>
        <w:rPr>
          <w:b/>
          <w:bCs/>
          <w:noProof/>
        </w:rPr>
      </w:sdtEndPr>
      <w:sdtContent>
        <w:p w14:paraId="07FC3990" w14:textId="5EF85F6B" w:rsidR="002B7055" w:rsidRDefault="002B7055">
          <w:pPr>
            <w:pStyle w:val="TOCHeading"/>
            <w:rPr>
              <w:color w:val="auto"/>
            </w:rPr>
          </w:pPr>
          <w:r w:rsidRPr="00B9615D">
            <w:rPr>
              <w:color w:val="auto"/>
            </w:rPr>
            <w:t>Contents</w:t>
          </w:r>
        </w:p>
        <w:p w14:paraId="79716BA0" w14:textId="77777777" w:rsidR="00BE3183" w:rsidRPr="00B9615D" w:rsidRDefault="00BE3183" w:rsidP="00B9615D"/>
        <w:p w14:paraId="4C87E8BD" w14:textId="49F4504E" w:rsidR="00AF2432" w:rsidRDefault="002B7055" w:rsidP="00630F25">
          <w:pPr>
            <w:pStyle w:val="TOC2"/>
            <w:rPr>
              <w:rFonts w:eastAsiaTheme="minorEastAsia"/>
              <w:noProof/>
              <w:lang w:eastAsia="en-GB"/>
            </w:rPr>
          </w:pPr>
          <w:r>
            <w:fldChar w:fldCharType="begin"/>
          </w:r>
          <w:r>
            <w:instrText xml:space="preserve"> TOC \o "1-3" \h \z \u </w:instrText>
          </w:r>
          <w:r>
            <w:fldChar w:fldCharType="separate"/>
          </w:r>
          <w:hyperlink w:anchor="_Toc75242303" w:history="1">
            <w:r w:rsidR="00AF2432" w:rsidRPr="004622F5">
              <w:rPr>
                <w:rStyle w:val="Hyperlink"/>
                <w:rFonts w:ascii="Arial" w:hAnsi="Arial" w:cs="Arial"/>
                <w:b/>
                <w:bCs/>
                <w:noProof/>
              </w:rPr>
              <w:t>What is the Farming in Protected Landscapes Programme?</w:t>
            </w:r>
            <w:r w:rsidR="00AF2432">
              <w:rPr>
                <w:noProof/>
                <w:webHidden/>
              </w:rPr>
              <w:tab/>
            </w:r>
            <w:r w:rsidR="00AF2432">
              <w:rPr>
                <w:noProof/>
                <w:webHidden/>
              </w:rPr>
              <w:fldChar w:fldCharType="begin"/>
            </w:r>
            <w:r w:rsidR="00AF2432">
              <w:rPr>
                <w:noProof/>
                <w:webHidden/>
              </w:rPr>
              <w:instrText xml:space="preserve"> PAGEREF _Toc75242303 \h </w:instrText>
            </w:r>
            <w:r w:rsidR="00AF2432">
              <w:rPr>
                <w:noProof/>
                <w:webHidden/>
              </w:rPr>
            </w:r>
            <w:r w:rsidR="00AF2432">
              <w:rPr>
                <w:noProof/>
                <w:webHidden/>
              </w:rPr>
              <w:fldChar w:fldCharType="separate"/>
            </w:r>
            <w:r w:rsidR="00650F10">
              <w:rPr>
                <w:noProof/>
                <w:webHidden/>
              </w:rPr>
              <w:t>2</w:t>
            </w:r>
            <w:r w:rsidR="00AF2432">
              <w:rPr>
                <w:noProof/>
                <w:webHidden/>
              </w:rPr>
              <w:fldChar w:fldCharType="end"/>
            </w:r>
          </w:hyperlink>
        </w:p>
        <w:p w14:paraId="14F866A4" w14:textId="604CBC46" w:rsidR="00AF2432" w:rsidRDefault="00221FAF" w:rsidP="00630F25">
          <w:pPr>
            <w:pStyle w:val="TOC2"/>
            <w:rPr>
              <w:rFonts w:eastAsiaTheme="minorEastAsia"/>
              <w:noProof/>
              <w:lang w:eastAsia="en-GB"/>
            </w:rPr>
          </w:pPr>
          <w:hyperlink w:anchor="_Toc75242304" w:history="1">
            <w:r w:rsidR="00AF2432" w:rsidRPr="004622F5">
              <w:rPr>
                <w:rStyle w:val="Hyperlink"/>
                <w:rFonts w:ascii="Arial" w:hAnsi="Arial" w:cs="Arial"/>
                <w:b/>
                <w:bCs/>
                <w:noProof/>
              </w:rPr>
              <w:t>Who can apply?</w:t>
            </w:r>
            <w:r w:rsidR="00AF2432">
              <w:rPr>
                <w:noProof/>
                <w:webHidden/>
              </w:rPr>
              <w:tab/>
            </w:r>
            <w:r w:rsidR="00AF2432">
              <w:rPr>
                <w:noProof/>
                <w:webHidden/>
              </w:rPr>
              <w:fldChar w:fldCharType="begin"/>
            </w:r>
            <w:r w:rsidR="00AF2432">
              <w:rPr>
                <w:noProof/>
                <w:webHidden/>
              </w:rPr>
              <w:instrText xml:space="preserve"> PAGEREF _Toc75242304 \h </w:instrText>
            </w:r>
            <w:r w:rsidR="00AF2432">
              <w:rPr>
                <w:noProof/>
                <w:webHidden/>
              </w:rPr>
            </w:r>
            <w:r w:rsidR="00AF2432">
              <w:rPr>
                <w:noProof/>
                <w:webHidden/>
              </w:rPr>
              <w:fldChar w:fldCharType="separate"/>
            </w:r>
            <w:r w:rsidR="00650F10">
              <w:rPr>
                <w:noProof/>
                <w:webHidden/>
              </w:rPr>
              <w:t>3</w:t>
            </w:r>
            <w:r w:rsidR="00AF2432">
              <w:rPr>
                <w:noProof/>
                <w:webHidden/>
              </w:rPr>
              <w:fldChar w:fldCharType="end"/>
            </w:r>
          </w:hyperlink>
        </w:p>
        <w:p w14:paraId="18865C1A" w14:textId="704B0274" w:rsidR="00AF2432" w:rsidRDefault="00221FAF" w:rsidP="00630F25">
          <w:pPr>
            <w:pStyle w:val="TOC2"/>
            <w:rPr>
              <w:rFonts w:eastAsiaTheme="minorEastAsia"/>
              <w:noProof/>
              <w:lang w:eastAsia="en-GB"/>
            </w:rPr>
          </w:pPr>
          <w:hyperlink w:anchor="_Toc75242305" w:history="1">
            <w:r w:rsidR="00AF2432" w:rsidRPr="004622F5">
              <w:rPr>
                <w:rStyle w:val="Hyperlink"/>
                <w:rFonts w:ascii="Arial" w:hAnsi="Arial" w:cs="Arial"/>
                <w:b/>
                <w:bCs/>
                <w:noProof/>
              </w:rPr>
              <w:t>What can I apply for?</w:t>
            </w:r>
            <w:r w:rsidR="00AF2432">
              <w:rPr>
                <w:noProof/>
                <w:webHidden/>
              </w:rPr>
              <w:tab/>
            </w:r>
            <w:r w:rsidR="00AF2432">
              <w:rPr>
                <w:noProof/>
                <w:webHidden/>
              </w:rPr>
              <w:fldChar w:fldCharType="begin"/>
            </w:r>
            <w:r w:rsidR="00AF2432">
              <w:rPr>
                <w:noProof/>
                <w:webHidden/>
              </w:rPr>
              <w:instrText xml:space="preserve"> PAGEREF _Toc75242305 \h </w:instrText>
            </w:r>
            <w:r w:rsidR="00AF2432">
              <w:rPr>
                <w:noProof/>
                <w:webHidden/>
              </w:rPr>
            </w:r>
            <w:r w:rsidR="00AF2432">
              <w:rPr>
                <w:noProof/>
                <w:webHidden/>
              </w:rPr>
              <w:fldChar w:fldCharType="separate"/>
            </w:r>
            <w:r w:rsidR="00650F10">
              <w:rPr>
                <w:noProof/>
                <w:webHidden/>
              </w:rPr>
              <w:t>6</w:t>
            </w:r>
            <w:r w:rsidR="00AF2432">
              <w:rPr>
                <w:noProof/>
                <w:webHidden/>
              </w:rPr>
              <w:fldChar w:fldCharType="end"/>
            </w:r>
          </w:hyperlink>
        </w:p>
        <w:p w14:paraId="7587FF99" w14:textId="7CB89FA2" w:rsidR="00AF2432" w:rsidRDefault="00221FAF" w:rsidP="00630F25">
          <w:pPr>
            <w:pStyle w:val="TOC2"/>
            <w:rPr>
              <w:rFonts w:eastAsiaTheme="minorEastAsia"/>
              <w:noProof/>
              <w:lang w:eastAsia="en-GB"/>
            </w:rPr>
          </w:pPr>
          <w:hyperlink w:anchor="_Toc75242306" w:history="1">
            <w:r w:rsidR="00AF2432" w:rsidRPr="004622F5">
              <w:rPr>
                <w:rStyle w:val="Hyperlink"/>
                <w:rFonts w:ascii="Arial" w:hAnsi="Arial" w:cs="Arial"/>
                <w:b/>
                <w:bCs/>
                <w:noProof/>
              </w:rPr>
              <w:t>What costs can I apply for?</w:t>
            </w:r>
            <w:r w:rsidR="00AF2432">
              <w:rPr>
                <w:noProof/>
                <w:webHidden/>
              </w:rPr>
              <w:tab/>
            </w:r>
            <w:r w:rsidR="00AF2432">
              <w:rPr>
                <w:noProof/>
                <w:webHidden/>
              </w:rPr>
              <w:fldChar w:fldCharType="begin"/>
            </w:r>
            <w:r w:rsidR="00AF2432">
              <w:rPr>
                <w:noProof/>
                <w:webHidden/>
              </w:rPr>
              <w:instrText xml:space="preserve"> PAGEREF _Toc75242306 \h </w:instrText>
            </w:r>
            <w:r w:rsidR="00AF2432">
              <w:rPr>
                <w:noProof/>
                <w:webHidden/>
              </w:rPr>
            </w:r>
            <w:r w:rsidR="00AF2432">
              <w:rPr>
                <w:noProof/>
                <w:webHidden/>
              </w:rPr>
              <w:fldChar w:fldCharType="separate"/>
            </w:r>
            <w:r w:rsidR="00650F10">
              <w:rPr>
                <w:noProof/>
                <w:webHidden/>
              </w:rPr>
              <w:t>9</w:t>
            </w:r>
            <w:r w:rsidR="00AF2432">
              <w:rPr>
                <w:noProof/>
                <w:webHidden/>
              </w:rPr>
              <w:fldChar w:fldCharType="end"/>
            </w:r>
          </w:hyperlink>
        </w:p>
        <w:p w14:paraId="7D658C96" w14:textId="596204F1" w:rsidR="00AF2432" w:rsidRDefault="00221FAF" w:rsidP="00630F25">
          <w:pPr>
            <w:pStyle w:val="TOC2"/>
            <w:rPr>
              <w:rFonts w:eastAsiaTheme="minorEastAsia"/>
              <w:noProof/>
              <w:lang w:eastAsia="en-GB"/>
            </w:rPr>
          </w:pPr>
          <w:hyperlink w:anchor="_Toc75242307" w:history="1">
            <w:r w:rsidR="00AF2432" w:rsidRPr="004622F5">
              <w:rPr>
                <w:rStyle w:val="Hyperlink"/>
                <w:rFonts w:ascii="Arial" w:hAnsi="Arial" w:cs="Arial"/>
                <w:b/>
                <w:bCs/>
                <w:noProof/>
              </w:rPr>
              <w:t>When can I apply?</w:t>
            </w:r>
            <w:r w:rsidR="00AF2432">
              <w:rPr>
                <w:noProof/>
                <w:webHidden/>
              </w:rPr>
              <w:tab/>
            </w:r>
            <w:r w:rsidR="00AF2432">
              <w:rPr>
                <w:noProof/>
                <w:webHidden/>
              </w:rPr>
              <w:fldChar w:fldCharType="begin"/>
            </w:r>
            <w:r w:rsidR="00AF2432">
              <w:rPr>
                <w:noProof/>
                <w:webHidden/>
              </w:rPr>
              <w:instrText xml:space="preserve"> PAGEREF _Toc75242307 \h </w:instrText>
            </w:r>
            <w:r w:rsidR="00AF2432">
              <w:rPr>
                <w:noProof/>
                <w:webHidden/>
              </w:rPr>
            </w:r>
            <w:r w:rsidR="00AF2432">
              <w:rPr>
                <w:noProof/>
                <w:webHidden/>
              </w:rPr>
              <w:fldChar w:fldCharType="separate"/>
            </w:r>
            <w:r w:rsidR="00650F10">
              <w:rPr>
                <w:noProof/>
                <w:webHidden/>
              </w:rPr>
              <w:t>10</w:t>
            </w:r>
            <w:r w:rsidR="00AF2432">
              <w:rPr>
                <w:noProof/>
                <w:webHidden/>
              </w:rPr>
              <w:fldChar w:fldCharType="end"/>
            </w:r>
          </w:hyperlink>
        </w:p>
        <w:p w14:paraId="3BCF4802" w14:textId="47E8C7F5" w:rsidR="00AF2432" w:rsidRDefault="00221FAF" w:rsidP="00630F25">
          <w:pPr>
            <w:pStyle w:val="TOC2"/>
            <w:rPr>
              <w:rFonts w:eastAsiaTheme="minorEastAsia"/>
              <w:noProof/>
              <w:lang w:eastAsia="en-GB"/>
            </w:rPr>
          </w:pPr>
          <w:hyperlink w:anchor="_Toc75242308" w:history="1">
            <w:r w:rsidR="00AF2432" w:rsidRPr="004622F5">
              <w:rPr>
                <w:rStyle w:val="Hyperlink"/>
                <w:rFonts w:ascii="Arial" w:hAnsi="Arial" w:cs="Arial"/>
                <w:b/>
                <w:bCs/>
                <w:noProof/>
              </w:rPr>
              <w:t>The application process</w:t>
            </w:r>
            <w:r w:rsidR="00AF2432">
              <w:rPr>
                <w:noProof/>
                <w:webHidden/>
              </w:rPr>
              <w:tab/>
            </w:r>
            <w:r w:rsidR="00AF2432">
              <w:rPr>
                <w:noProof/>
                <w:webHidden/>
              </w:rPr>
              <w:fldChar w:fldCharType="begin"/>
            </w:r>
            <w:r w:rsidR="00AF2432">
              <w:rPr>
                <w:noProof/>
                <w:webHidden/>
              </w:rPr>
              <w:instrText xml:space="preserve"> PAGEREF _Toc75242308 \h </w:instrText>
            </w:r>
            <w:r w:rsidR="00AF2432">
              <w:rPr>
                <w:noProof/>
                <w:webHidden/>
              </w:rPr>
            </w:r>
            <w:r w:rsidR="00AF2432">
              <w:rPr>
                <w:noProof/>
                <w:webHidden/>
              </w:rPr>
              <w:fldChar w:fldCharType="separate"/>
            </w:r>
            <w:r w:rsidR="00650F10">
              <w:rPr>
                <w:noProof/>
                <w:webHidden/>
              </w:rPr>
              <w:t>10</w:t>
            </w:r>
            <w:r w:rsidR="00AF2432">
              <w:rPr>
                <w:noProof/>
                <w:webHidden/>
              </w:rPr>
              <w:fldChar w:fldCharType="end"/>
            </w:r>
          </w:hyperlink>
        </w:p>
        <w:p w14:paraId="1A0A55C3" w14:textId="2015AC77" w:rsidR="00AF2432" w:rsidRDefault="00221FAF" w:rsidP="00630F25">
          <w:pPr>
            <w:pStyle w:val="TOC2"/>
            <w:rPr>
              <w:rFonts w:eastAsiaTheme="minorEastAsia"/>
              <w:noProof/>
              <w:lang w:eastAsia="en-GB"/>
            </w:rPr>
          </w:pPr>
          <w:hyperlink w:anchor="_Toc75242309" w:history="1">
            <w:r w:rsidR="00AF2432" w:rsidRPr="004622F5">
              <w:rPr>
                <w:rStyle w:val="Hyperlink"/>
                <w:rFonts w:ascii="Arial" w:hAnsi="Arial" w:cs="Arial"/>
                <w:b/>
                <w:bCs/>
                <w:noProof/>
              </w:rPr>
              <w:t>How will my application be assessed?</w:t>
            </w:r>
            <w:r w:rsidR="00AF2432">
              <w:rPr>
                <w:noProof/>
                <w:webHidden/>
              </w:rPr>
              <w:tab/>
            </w:r>
            <w:r w:rsidR="00AF2432">
              <w:rPr>
                <w:noProof/>
                <w:webHidden/>
              </w:rPr>
              <w:fldChar w:fldCharType="begin"/>
            </w:r>
            <w:r w:rsidR="00AF2432">
              <w:rPr>
                <w:noProof/>
                <w:webHidden/>
              </w:rPr>
              <w:instrText xml:space="preserve"> PAGEREF _Toc75242309 \h </w:instrText>
            </w:r>
            <w:r w:rsidR="00AF2432">
              <w:rPr>
                <w:noProof/>
                <w:webHidden/>
              </w:rPr>
            </w:r>
            <w:r w:rsidR="00AF2432">
              <w:rPr>
                <w:noProof/>
                <w:webHidden/>
              </w:rPr>
              <w:fldChar w:fldCharType="separate"/>
            </w:r>
            <w:r w:rsidR="00650F10">
              <w:rPr>
                <w:noProof/>
                <w:webHidden/>
              </w:rPr>
              <w:t>11</w:t>
            </w:r>
            <w:r w:rsidR="00AF2432">
              <w:rPr>
                <w:noProof/>
                <w:webHidden/>
              </w:rPr>
              <w:fldChar w:fldCharType="end"/>
            </w:r>
          </w:hyperlink>
        </w:p>
        <w:p w14:paraId="1988D5EF" w14:textId="02BD01F0" w:rsidR="00AF2432" w:rsidRDefault="00221FAF" w:rsidP="00630F25">
          <w:pPr>
            <w:pStyle w:val="TOC2"/>
            <w:rPr>
              <w:rFonts w:eastAsiaTheme="minorEastAsia"/>
              <w:noProof/>
              <w:lang w:eastAsia="en-GB"/>
            </w:rPr>
          </w:pPr>
          <w:hyperlink w:anchor="_Toc75242310" w:history="1">
            <w:r w:rsidR="00AF2432" w:rsidRPr="004622F5">
              <w:rPr>
                <w:rStyle w:val="Hyperlink"/>
                <w:rFonts w:ascii="Arial" w:hAnsi="Arial" w:cs="Arial"/>
                <w:b/>
                <w:bCs/>
                <w:noProof/>
              </w:rPr>
              <w:t>What kinds of agreements will be needed?</w:t>
            </w:r>
            <w:r w:rsidR="00AF2432">
              <w:rPr>
                <w:noProof/>
                <w:webHidden/>
              </w:rPr>
              <w:tab/>
            </w:r>
            <w:r w:rsidR="00AF2432">
              <w:rPr>
                <w:noProof/>
                <w:webHidden/>
              </w:rPr>
              <w:fldChar w:fldCharType="begin"/>
            </w:r>
            <w:r w:rsidR="00AF2432">
              <w:rPr>
                <w:noProof/>
                <w:webHidden/>
              </w:rPr>
              <w:instrText xml:space="preserve"> PAGEREF _Toc75242310 \h </w:instrText>
            </w:r>
            <w:r w:rsidR="00AF2432">
              <w:rPr>
                <w:noProof/>
                <w:webHidden/>
              </w:rPr>
            </w:r>
            <w:r w:rsidR="00AF2432">
              <w:rPr>
                <w:noProof/>
                <w:webHidden/>
              </w:rPr>
              <w:fldChar w:fldCharType="separate"/>
            </w:r>
            <w:r w:rsidR="00650F10">
              <w:rPr>
                <w:noProof/>
                <w:webHidden/>
              </w:rPr>
              <w:t>12</w:t>
            </w:r>
            <w:r w:rsidR="00AF2432">
              <w:rPr>
                <w:noProof/>
                <w:webHidden/>
              </w:rPr>
              <w:fldChar w:fldCharType="end"/>
            </w:r>
          </w:hyperlink>
        </w:p>
        <w:p w14:paraId="3183FF3A" w14:textId="24B7107C" w:rsidR="00AF2432" w:rsidRDefault="00221FAF" w:rsidP="00630F25">
          <w:pPr>
            <w:pStyle w:val="TOC2"/>
            <w:rPr>
              <w:rFonts w:eastAsiaTheme="minorEastAsia"/>
              <w:noProof/>
              <w:lang w:eastAsia="en-GB"/>
            </w:rPr>
          </w:pPr>
          <w:hyperlink w:anchor="_Toc75242311" w:history="1">
            <w:r w:rsidR="00AF2432" w:rsidRPr="004622F5">
              <w:rPr>
                <w:rStyle w:val="Hyperlink"/>
                <w:rFonts w:ascii="Arial" w:hAnsi="Arial" w:cs="Arial"/>
                <w:b/>
                <w:bCs/>
                <w:noProof/>
              </w:rPr>
              <w:t>What happens if my holding crosses the boundary of two Protected Landscapes?</w:t>
            </w:r>
            <w:r w:rsidR="00AF2432">
              <w:rPr>
                <w:noProof/>
                <w:webHidden/>
              </w:rPr>
              <w:tab/>
            </w:r>
            <w:r w:rsidR="00AF2432">
              <w:rPr>
                <w:noProof/>
                <w:webHidden/>
              </w:rPr>
              <w:fldChar w:fldCharType="begin"/>
            </w:r>
            <w:r w:rsidR="00AF2432">
              <w:rPr>
                <w:noProof/>
                <w:webHidden/>
              </w:rPr>
              <w:instrText xml:space="preserve"> PAGEREF _Toc75242311 \h </w:instrText>
            </w:r>
            <w:r w:rsidR="00AF2432">
              <w:rPr>
                <w:noProof/>
                <w:webHidden/>
              </w:rPr>
            </w:r>
            <w:r w:rsidR="00AF2432">
              <w:rPr>
                <w:noProof/>
                <w:webHidden/>
              </w:rPr>
              <w:fldChar w:fldCharType="separate"/>
            </w:r>
            <w:r w:rsidR="00650F10">
              <w:rPr>
                <w:noProof/>
                <w:webHidden/>
              </w:rPr>
              <w:t>12</w:t>
            </w:r>
            <w:r w:rsidR="00AF2432">
              <w:rPr>
                <w:noProof/>
                <w:webHidden/>
              </w:rPr>
              <w:fldChar w:fldCharType="end"/>
            </w:r>
          </w:hyperlink>
        </w:p>
        <w:p w14:paraId="2FE31FE6" w14:textId="0871138C" w:rsidR="00AF2432" w:rsidRDefault="00221FAF" w:rsidP="00630F25">
          <w:pPr>
            <w:pStyle w:val="TOC2"/>
            <w:rPr>
              <w:rFonts w:eastAsiaTheme="minorEastAsia"/>
              <w:noProof/>
              <w:lang w:eastAsia="en-GB"/>
            </w:rPr>
          </w:pPr>
          <w:hyperlink w:anchor="_Toc75242312" w:history="1">
            <w:r w:rsidR="00AF2432" w:rsidRPr="004622F5">
              <w:rPr>
                <w:rStyle w:val="Hyperlink"/>
                <w:rFonts w:ascii="Arial" w:hAnsi="Arial" w:cs="Arial"/>
                <w:b/>
                <w:bCs/>
                <w:noProof/>
              </w:rPr>
              <w:t>Will my project be evaluated?</w:t>
            </w:r>
            <w:r w:rsidR="00AF2432">
              <w:rPr>
                <w:noProof/>
                <w:webHidden/>
              </w:rPr>
              <w:tab/>
            </w:r>
            <w:r w:rsidR="00AF2432">
              <w:rPr>
                <w:noProof/>
                <w:webHidden/>
              </w:rPr>
              <w:fldChar w:fldCharType="begin"/>
            </w:r>
            <w:r w:rsidR="00AF2432">
              <w:rPr>
                <w:noProof/>
                <w:webHidden/>
              </w:rPr>
              <w:instrText xml:space="preserve"> PAGEREF _Toc75242312 \h </w:instrText>
            </w:r>
            <w:r w:rsidR="00AF2432">
              <w:rPr>
                <w:noProof/>
                <w:webHidden/>
              </w:rPr>
            </w:r>
            <w:r w:rsidR="00AF2432">
              <w:rPr>
                <w:noProof/>
                <w:webHidden/>
              </w:rPr>
              <w:fldChar w:fldCharType="separate"/>
            </w:r>
            <w:r w:rsidR="00650F10">
              <w:rPr>
                <w:noProof/>
                <w:webHidden/>
              </w:rPr>
              <w:t>12</w:t>
            </w:r>
            <w:r w:rsidR="00AF2432">
              <w:rPr>
                <w:noProof/>
                <w:webHidden/>
              </w:rPr>
              <w:fldChar w:fldCharType="end"/>
            </w:r>
          </w:hyperlink>
        </w:p>
        <w:p w14:paraId="374B8D80" w14:textId="41741955" w:rsidR="00AF2432" w:rsidRDefault="00221FAF" w:rsidP="00630F25">
          <w:pPr>
            <w:pStyle w:val="TOC2"/>
            <w:rPr>
              <w:rFonts w:eastAsiaTheme="minorEastAsia"/>
              <w:noProof/>
              <w:lang w:eastAsia="en-GB"/>
            </w:rPr>
          </w:pPr>
          <w:hyperlink w:anchor="_Toc75242313" w:history="1">
            <w:r w:rsidR="00AF2432" w:rsidRPr="004622F5">
              <w:rPr>
                <w:rStyle w:val="Hyperlink"/>
                <w:rFonts w:ascii="Arial" w:hAnsi="Arial" w:cs="Arial"/>
                <w:b/>
                <w:bCs/>
                <w:noProof/>
              </w:rPr>
              <w:t>How does the programme fit in with other Government support for farming?</w:t>
            </w:r>
            <w:r w:rsidR="00AF2432">
              <w:rPr>
                <w:noProof/>
                <w:webHidden/>
              </w:rPr>
              <w:tab/>
            </w:r>
            <w:r w:rsidR="00AF2432">
              <w:rPr>
                <w:noProof/>
                <w:webHidden/>
              </w:rPr>
              <w:fldChar w:fldCharType="begin"/>
            </w:r>
            <w:r w:rsidR="00AF2432">
              <w:rPr>
                <w:noProof/>
                <w:webHidden/>
              </w:rPr>
              <w:instrText xml:space="preserve"> PAGEREF _Toc75242313 \h </w:instrText>
            </w:r>
            <w:r w:rsidR="00AF2432">
              <w:rPr>
                <w:noProof/>
                <w:webHidden/>
              </w:rPr>
            </w:r>
            <w:r w:rsidR="00AF2432">
              <w:rPr>
                <w:noProof/>
                <w:webHidden/>
              </w:rPr>
              <w:fldChar w:fldCharType="separate"/>
            </w:r>
            <w:r w:rsidR="00650F10">
              <w:rPr>
                <w:noProof/>
                <w:webHidden/>
              </w:rPr>
              <w:t>12</w:t>
            </w:r>
            <w:r w:rsidR="00AF2432">
              <w:rPr>
                <w:noProof/>
                <w:webHidden/>
              </w:rPr>
              <w:fldChar w:fldCharType="end"/>
            </w:r>
          </w:hyperlink>
        </w:p>
        <w:p w14:paraId="68804442" w14:textId="02C472F7" w:rsidR="00AF2432" w:rsidRDefault="00221FAF" w:rsidP="00630F25">
          <w:pPr>
            <w:pStyle w:val="TOC2"/>
            <w:rPr>
              <w:rFonts w:eastAsiaTheme="minorEastAsia"/>
              <w:noProof/>
              <w:lang w:eastAsia="en-GB"/>
            </w:rPr>
          </w:pPr>
          <w:hyperlink w:anchor="_Toc75242314" w:history="1">
            <w:r w:rsidR="00AF2432" w:rsidRPr="004622F5">
              <w:rPr>
                <w:rStyle w:val="Hyperlink"/>
                <w:rFonts w:ascii="Arial" w:hAnsi="Arial" w:cs="Arial"/>
                <w:b/>
                <w:bCs/>
                <w:noProof/>
              </w:rPr>
              <w:t>Will receiving this funding stop me entering into new environmental land management schemes?</w:t>
            </w:r>
            <w:r w:rsidR="00AF2432">
              <w:rPr>
                <w:noProof/>
                <w:webHidden/>
              </w:rPr>
              <w:tab/>
            </w:r>
            <w:r w:rsidR="00AF2432">
              <w:rPr>
                <w:noProof/>
                <w:webHidden/>
              </w:rPr>
              <w:fldChar w:fldCharType="begin"/>
            </w:r>
            <w:r w:rsidR="00AF2432">
              <w:rPr>
                <w:noProof/>
                <w:webHidden/>
              </w:rPr>
              <w:instrText xml:space="preserve"> PAGEREF _Toc75242314 \h </w:instrText>
            </w:r>
            <w:r w:rsidR="00AF2432">
              <w:rPr>
                <w:noProof/>
                <w:webHidden/>
              </w:rPr>
            </w:r>
            <w:r w:rsidR="00AF2432">
              <w:rPr>
                <w:noProof/>
                <w:webHidden/>
              </w:rPr>
              <w:fldChar w:fldCharType="separate"/>
            </w:r>
            <w:r w:rsidR="00650F10">
              <w:rPr>
                <w:noProof/>
                <w:webHidden/>
              </w:rPr>
              <w:t>12</w:t>
            </w:r>
            <w:r w:rsidR="00AF2432">
              <w:rPr>
                <w:noProof/>
                <w:webHidden/>
              </w:rPr>
              <w:fldChar w:fldCharType="end"/>
            </w:r>
          </w:hyperlink>
        </w:p>
        <w:p w14:paraId="1BC7933C" w14:textId="21147027" w:rsidR="00AF2432" w:rsidRDefault="00221FAF" w:rsidP="00630F25">
          <w:pPr>
            <w:pStyle w:val="TOC2"/>
            <w:rPr>
              <w:rFonts w:eastAsiaTheme="minorEastAsia"/>
              <w:noProof/>
              <w:lang w:eastAsia="en-GB"/>
            </w:rPr>
          </w:pPr>
          <w:hyperlink w:anchor="_Toc75242315" w:history="1">
            <w:r w:rsidR="00AF2432" w:rsidRPr="004622F5">
              <w:rPr>
                <w:rStyle w:val="Hyperlink"/>
                <w:rFonts w:ascii="Arial" w:hAnsi="Arial" w:cs="Arial"/>
                <w:b/>
                <w:bCs/>
                <w:noProof/>
              </w:rPr>
              <w:t>Making an appeal</w:t>
            </w:r>
            <w:r w:rsidR="00AF2432">
              <w:rPr>
                <w:noProof/>
                <w:webHidden/>
              </w:rPr>
              <w:tab/>
            </w:r>
            <w:r w:rsidR="00AF2432">
              <w:rPr>
                <w:noProof/>
                <w:webHidden/>
              </w:rPr>
              <w:fldChar w:fldCharType="begin"/>
            </w:r>
            <w:r w:rsidR="00AF2432">
              <w:rPr>
                <w:noProof/>
                <w:webHidden/>
              </w:rPr>
              <w:instrText xml:space="preserve"> PAGEREF _Toc75242315 \h </w:instrText>
            </w:r>
            <w:r w:rsidR="00AF2432">
              <w:rPr>
                <w:noProof/>
                <w:webHidden/>
              </w:rPr>
            </w:r>
            <w:r w:rsidR="00AF2432">
              <w:rPr>
                <w:noProof/>
                <w:webHidden/>
              </w:rPr>
              <w:fldChar w:fldCharType="separate"/>
            </w:r>
            <w:r w:rsidR="00650F10">
              <w:rPr>
                <w:noProof/>
                <w:webHidden/>
              </w:rPr>
              <w:t>13</w:t>
            </w:r>
            <w:r w:rsidR="00AF2432">
              <w:rPr>
                <w:noProof/>
                <w:webHidden/>
              </w:rPr>
              <w:fldChar w:fldCharType="end"/>
            </w:r>
          </w:hyperlink>
        </w:p>
        <w:p w14:paraId="526836EB" w14:textId="5405FAAB" w:rsidR="00AF2432" w:rsidRDefault="00221FAF" w:rsidP="00630F25">
          <w:pPr>
            <w:pStyle w:val="TOC2"/>
            <w:rPr>
              <w:rFonts w:eastAsiaTheme="minorEastAsia"/>
              <w:noProof/>
              <w:lang w:eastAsia="en-GB"/>
            </w:rPr>
          </w:pPr>
          <w:hyperlink w:anchor="_Toc75242316" w:history="1">
            <w:r w:rsidR="00AF2432" w:rsidRPr="004622F5">
              <w:rPr>
                <w:rStyle w:val="Hyperlink"/>
                <w:rFonts w:ascii="Arial" w:hAnsi="Arial" w:cs="Arial"/>
                <w:b/>
                <w:bCs/>
                <w:noProof/>
              </w:rPr>
              <w:t>Where can I go for more information?</w:t>
            </w:r>
            <w:r w:rsidR="00AF2432">
              <w:rPr>
                <w:noProof/>
                <w:webHidden/>
              </w:rPr>
              <w:tab/>
            </w:r>
            <w:r w:rsidR="00AF2432">
              <w:rPr>
                <w:noProof/>
                <w:webHidden/>
              </w:rPr>
              <w:fldChar w:fldCharType="begin"/>
            </w:r>
            <w:r w:rsidR="00AF2432">
              <w:rPr>
                <w:noProof/>
                <w:webHidden/>
              </w:rPr>
              <w:instrText xml:space="preserve"> PAGEREF _Toc75242316 \h </w:instrText>
            </w:r>
            <w:r w:rsidR="00AF2432">
              <w:rPr>
                <w:noProof/>
                <w:webHidden/>
              </w:rPr>
            </w:r>
            <w:r w:rsidR="00AF2432">
              <w:rPr>
                <w:noProof/>
                <w:webHidden/>
              </w:rPr>
              <w:fldChar w:fldCharType="separate"/>
            </w:r>
            <w:r w:rsidR="00650F10">
              <w:rPr>
                <w:noProof/>
                <w:webHidden/>
              </w:rPr>
              <w:t>13</w:t>
            </w:r>
            <w:r w:rsidR="00AF2432">
              <w:rPr>
                <w:noProof/>
                <w:webHidden/>
              </w:rPr>
              <w:fldChar w:fldCharType="end"/>
            </w:r>
          </w:hyperlink>
        </w:p>
        <w:p w14:paraId="72390C5F" w14:textId="19A0AD60" w:rsidR="002B7055" w:rsidRDefault="002B7055">
          <w:r>
            <w:rPr>
              <w:b/>
              <w:bCs/>
              <w:noProof/>
            </w:rPr>
            <w:fldChar w:fldCharType="end"/>
          </w:r>
        </w:p>
      </w:sdtContent>
    </w:sdt>
    <w:p w14:paraId="64C52CF9" w14:textId="77777777" w:rsidR="00EF2B56" w:rsidRDefault="00EF2B56" w:rsidP="00B41A0F">
      <w:pPr>
        <w:pStyle w:val="Heading2"/>
        <w:rPr>
          <w:rFonts w:ascii="Arial" w:hAnsi="Arial" w:cs="Arial"/>
          <w:b/>
          <w:bCs/>
          <w:color w:val="auto"/>
          <w:u w:val="single"/>
        </w:rPr>
      </w:pPr>
    </w:p>
    <w:p w14:paraId="5A9E96A0" w14:textId="563666B1" w:rsidR="00EF2B56" w:rsidRDefault="00EF2B56" w:rsidP="00B41A0F">
      <w:pPr>
        <w:pStyle w:val="Heading2"/>
        <w:rPr>
          <w:rFonts w:ascii="Arial" w:hAnsi="Arial" w:cs="Arial"/>
          <w:b/>
          <w:bCs/>
          <w:color w:val="auto"/>
          <w:u w:val="single"/>
        </w:rPr>
      </w:pPr>
    </w:p>
    <w:p w14:paraId="000E68AD" w14:textId="17A375A8" w:rsidR="00EF2B56" w:rsidRDefault="00EF2B56" w:rsidP="00EF2B56"/>
    <w:p w14:paraId="74E5718A" w14:textId="240826E8" w:rsidR="002B7055" w:rsidRDefault="002B7055" w:rsidP="00EF2B56"/>
    <w:p w14:paraId="67C9580A" w14:textId="77777777" w:rsidR="002B7055" w:rsidRPr="00B9615D" w:rsidRDefault="002B7055" w:rsidP="00B9615D"/>
    <w:p w14:paraId="0A5E0727" w14:textId="77777777" w:rsidR="00EF2B56" w:rsidRDefault="00EF2B56" w:rsidP="00B9615D">
      <w:pPr>
        <w:pStyle w:val="Heading2"/>
        <w:spacing w:before="0"/>
        <w:rPr>
          <w:rFonts w:ascii="Arial" w:hAnsi="Arial" w:cs="Arial"/>
          <w:b/>
          <w:bCs/>
          <w:color w:val="auto"/>
          <w:u w:val="single"/>
        </w:rPr>
      </w:pPr>
    </w:p>
    <w:p w14:paraId="7BF80D4A" w14:textId="77777777" w:rsidR="00EF2B56" w:rsidRDefault="00EF2B56" w:rsidP="00B9615D">
      <w:pPr>
        <w:pStyle w:val="Heading2"/>
        <w:spacing w:before="0"/>
        <w:rPr>
          <w:rFonts w:ascii="Arial" w:hAnsi="Arial" w:cs="Arial"/>
          <w:b/>
          <w:bCs/>
          <w:color w:val="auto"/>
          <w:u w:val="single"/>
        </w:rPr>
      </w:pPr>
    </w:p>
    <w:p w14:paraId="2D7F313B" w14:textId="77777777" w:rsidR="00EF2B56" w:rsidRDefault="00EF2B56" w:rsidP="00B9615D">
      <w:pPr>
        <w:pStyle w:val="Heading2"/>
        <w:spacing w:before="0"/>
        <w:rPr>
          <w:rFonts w:ascii="Arial" w:hAnsi="Arial" w:cs="Arial"/>
          <w:b/>
          <w:bCs/>
          <w:color w:val="auto"/>
          <w:u w:val="single"/>
        </w:rPr>
      </w:pPr>
    </w:p>
    <w:p w14:paraId="56973424" w14:textId="77777777" w:rsidR="00EF2B56" w:rsidRDefault="00EF2B56" w:rsidP="00B9615D">
      <w:pPr>
        <w:pStyle w:val="Heading2"/>
        <w:spacing w:before="0"/>
        <w:rPr>
          <w:rFonts w:ascii="Arial" w:hAnsi="Arial" w:cs="Arial"/>
          <w:b/>
          <w:bCs/>
          <w:color w:val="auto"/>
          <w:u w:val="single"/>
        </w:rPr>
      </w:pPr>
    </w:p>
    <w:p w14:paraId="0ECD324F" w14:textId="77777777" w:rsidR="00EF2B56" w:rsidRDefault="00EF2B56" w:rsidP="00B9615D">
      <w:pPr>
        <w:pStyle w:val="Heading2"/>
        <w:spacing w:before="0"/>
        <w:rPr>
          <w:rFonts w:ascii="Arial" w:hAnsi="Arial" w:cs="Arial"/>
          <w:b/>
          <w:bCs/>
          <w:color w:val="auto"/>
          <w:u w:val="single"/>
        </w:rPr>
      </w:pPr>
    </w:p>
    <w:p w14:paraId="0091A145" w14:textId="4EAC75D9" w:rsidR="00EF2B56" w:rsidRDefault="00EF2B56" w:rsidP="00EF2B56">
      <w:pPr>
        <w:pStyle w:val="Heading2"/>
        <w:spacing w:before="0"/>
        <w:rPr>
          <w:rFonts w:ascii="Arial" w:hAnsi="Arial" w:cs="Arial"/>
          <w:b/>
          <w:bCs/>
          <w:color w:val="auto"/>
          <w:u w:val="single"/>
        </w:rPr>
      </w:pPr>
    </w:p>
    <w:p w14:paraId="4931E2E5" w14:textId="19DA3599" w:rsidR="00B43346" w:rsidRDefault="00B43346" w:rsidP="00B43346"/>
    <w:p w14:paraId="6346F038" w14:textId="77777777" w:rsidR="00B43346" w:rsidRPr="00B9615D" w:rsidRDefault="00B43346" w:rsidP="00B9615D"/>
    <w:p w14:paraId="7483E1E8" w14:textId="77777777" w:rsidR="00EF2B56" w:rsidRDefault="00EF2B56" w:rsidP="00B9615D">
      <w:pPr>
        <w:pStyle w:val="Heading2"/>
        <w:spacing w:before="0"/>
        <w:rPr>
          <w:rFonts w:ascii="Arial" w:hAnsi="Arial" w:cs="Arial"/>
          <w:b/>
          <w:bCs/>
          <w:color w:val="auto"/>
          <w:u w:val="single"/>
        </w:rPr>
      </w:pPr>
    </w:p>
    <w:p w14:paraId="3D9FA5F7" w14:textId="0E76D170" w:rsidR="00EF2B56" w:rsidRDefault="00EF2B56" w:rsidP="00EF2B56">
      <w:pPr>
        <w:pStyle w:val="Heading2"/>
        <w:spacing w:before="0"/>
        <w:rPr>
          <w:rFonts w:ascii="Arial" w:hAnsi="Arial" w:cs="Arial"/>
          <w:b/>
          <w:bCs/>
          <w:color w:val="auto"/>
          <w:u w:val="single"/>
        </w:rPr>
      </w:pPr>
    </w:p>
    <w:p w14:paraId="7F4D6D81" w14:textId="77777777" w:rsidR="00EF2B56" w:rsidRPr="00B9615D" w:rsidRDefault="00EF2B56" w:rsidP="00B9615D"/>
    <w:p w14:paraId="55B3D544" w14:textId="309ACC62" w:rsidR="0091680B" w:rsidRPr="00B9615D" w:rsidRDefault="00D7654C" w:rsidP="00B9615D">
      <w:pPr>
        <w:pStyle w:val="Heading2"/>
        <w:spacing w:before="0"/>
        <w:rPr>
          <w:rFonts w:ascii="Arial" w:hAnsi="Arial" w:cs="Arial"/>
          <w:b/>
          <w:bCs/>
          <w:u w:val="single"/>
        </w:rPr>
      </w:pPr>
      <w:bookmarkStart w:id="0" w:name="_Toc75242303"/>
      <w:r w:rsidRPr="00B9615D">
        <w:rPr>
          <w:rFonts w:ascii="Arial" w:hAnsi="Arial" w:cs="Arial"/>
          <w:b/>
          <w:bCs/>
          <w:color w:val="auto"/>
          <w:u w:val="single"/>
        </w:rPr>
        <w:lastRenderedPageBreak/>
        <w:t>What is the</w:t>
      </w:r>
      <w:r w:rsidR="0075029C" w:rsidRPr="00B9615D">
        <w:rPr>
          <w:rFonts w:ascii="Arial" w:hAnsi="Arial" w:cs="Arial"/>
          <w:b/>
          <w:bCs/>
          <w:color w:val="auto"/>
          <w:u w:val="single"/>
        </w:rPr>
        <w:t xml:space="preserve"> Farming in Protected Landscapes Programme</w:t>
      </w:r>
      <w:r w:rsidRPr="00B9615D">
        <w:rPr>
          <w:rFonts w:ascii="Arial" w:hAnsi="Arial" w:cs="Arial"/>
          <w:b/>
          <w:bCs/>
          <w:color w:val="auto"/>
          <w:u w:val="single"/>
        </w:rPr>
        <w:t>?</w:t>
      </w:r>
      <w:bookmarkEnd w:id="0"/>
    </w:p>
    <w:p w14:paraId="5F21BFD0" w14:textId="26114CAA" w:rsidR="00E5203F" w:rsidRDefault="00E5203F" w:rsidP="00742DD3">
      <w:pPr>
        <w:pStyle w:val="Heading2"/>
        <w:rPr>
          <w:rFonts w:ascii="Arial" w:hAnsi="Arial" w:cs="Arial"/>
          <w:b/>
          <w:bCs/>
          <w:color w:val="auto"/>
          <w:u w:val="single"/>
        </w:rPr>
      </w:pPr>
    </w:p>
    <w:p w14:paraId="0327085F" w14:textId="77777777" w:rsidR="00D7654C" w:rsidRDefault="00D7654C" w:rsidP="00D7654C">
      <w:pPr>
        <w:spacing w:after="0"/>
        <w:rPr>
          <w:rFonts w:ascii="Arial" w:hAnsi="Arial" w:cs="Arial"/>
        </w:rPr>
      </w:pPr>
      <w:r w:rsidRPr="002D4623">
        <w:rPr>
          <w:rFonts w:ascii="Arial" w:hAnsi="Arial" w:cs="Arial"/>
        </w:rPr>
        <w:t xml:space="preserve">The Farming in Protected Landscapes programme has been created by Defra and it forms part of the Government’s Agricultural Transition Plan (ATP). </w:t>
      </w:r>
    </w:p>
    <w:p w14:paraId="0B78E5B4" w14:textId="77777777" w:rsidR="00D7654C" w:rsidRPr="002D4623" w:rsidRDefault="00D7654C" w:rsidP="00D7654C">
      <w:pPr>
        <w:spacing w:after="0"/>
        <w:rPr>
          <w:rFonts w:ascii="Arial" w:hAnsi="Arial" w:cs="Arial"/>
        </w:rPr>
      </w:pPr>
    </w:p>
    <w:p w14:paraId="3810EA6A" w14:textId="77777777" w:rsidR="00D7654C" w:rsidRPr="00D7654C" w:rsidRDefault="00D7654C" w:rsidP="00D7654C">
      <w:pPr>
        <w:spacing w:after="0"/>
        <w:rPr>
          <w:rFonts w:ascii="Arial" w:hAnsi="Arial" w:cs="Arial"/>
        </w:rPr>
      </w:pPr>
      <w:r w:rsidRPr="002D4623">
        <w:rPr>
          <w:rFonts w:ascii="Arial" w:hAnsi="Arial" w:cs="Arial"/>
        </w:rPr>
        <w:t xml:space="preserve">It will provide funds to allow farmers and land managers to work with Protected Landscape organisations (National Park Authorities and Areas of Outstanding Natural Beauty teams) to provide benefits for nature, climate, </w:t>
      </w:r>
      <w:proofErr w:type="gramStart"/>
      <w:r w:rsidRPr="002D4623">
        <w:rPr>
          <w:rFonts w:ascii="Arial" w:hAnsi="Arial" w:cs="Arial"/>
        </w:rPr>
        <w:t>people</w:t>
      </w:r>
      <w:proofErr w:type="gramEnd"/>
      <w:r w:rsidRPr="002D4623">
        <w:rPr>
          <w:rFonts w:ascii="Arial" w:hAnsi="Arial" w:cs="Arial"/>
        </w:rPr>
        <w:t xml:space="preserve"> and places. The programme will run from mid-2021 </w:t>
      </w:r>
      <w:r w:rsidRPr="00D7654C">
        <w:rPr>
          <w:rFonts w:ascii="Arial" w:hAnsi="Arial" w:cs="Arial"/>
        </w:rPr>
        <w:t xml:space="preserve">to April 2024.  </w:t>
      </w:r>
    </w:p>
    <w:p w14:paraId="072D621B" w14:textId="77777777" w:rsidR="00D7654C" w:rsidRPr="00A01ECC" w:rsidRDefault="00D7654C" w:rsidP="00A01ECC">
      <w:pPr>
        <w:spacing w:after="0"/>
        <w:rPr>
          <w:rFonts w:ascii="Arial" w:hAnsi="Arial" w:cs="Arial"/>
        </w:rPr>
      </w:pPr>
    </w:p>
    <w:p w14:paraId="2EF1AE13" w14:textId="635915F4" w:rsidR="00D7654C" w:rsidRPr="00A01ECC" w:rsidRDefault="00D7654C" w:rsidP="00D7654C">
      <w:pPr>
        <w:spacing w:after="0"/>
        <w:rPr>
          <w:rFonts w:ascii="Arial" w:hAnsi="Arial" w:cs="Arial"/>
          <w:b/>
          <w:bCs/>
        </w:rPr>
      </w:pPr>
      <w:r w:rsidRPr="00A01ECC">
        <w:rPr>
          <w:rFonts w:ascii="Arial" w:hAnsi="Arial" w:cs="Arial"/>
          <w:b/>
          <w:bCs/>
        </w:rPr>
        <w:t xml:space="preserve">A more detailed overview of the programme </w:t>
      </w:r>
    </w:p>
    <w:p w14:paraId="6BAC0C9A" w14:textId="77777777" w:rsidR="00D7654C" w:rsidRPr="00A01ECC" w:rsidRDefault="00D7654C" w:rsidP="00A01ECC">
      <w:pPr>
        <w:spacing w:after="0"/>
        <w:rPr>
          <w:rFonts w:ascii="Arial" w:hAnsi="Arial" w:cs="Arial"/>
        </w:rPr>
      </w:pPr>
    </w:p>
    <w:p w14:paraId="12E0ED64" w14:textId="39BB0F1C" w:rsidR="00925E34" w:rsidRPr="00FF0E92" w:rsidRDefault="00925E34" w:rsidP="00742DD3">
      <w:pPr>
        <w:spacing w:after="0" w:line="240" w:lineRule="auto"/>
        <w:rPr>
          <w:rFonts w:ascii="Arial" w:eastAsia="Times New Roman" w:hAnsi="Arial" w:cs="Arial"/>
        </w:rPr>
      </w:pPr>
      <w:r w:rsidRPr="00D7654C">
        <w:rPr>
          <w:rFonts w:ascii="Arial" w:eastAsia="Times New Roman" w:hAnsi="Arial" w:cs="Arial"/>
          <w:color w:val="000000" w:themeColor="text1"/>
        </w:rPr>
        <w:t xml:space="preserve">Our Protected Landscapes (PLs) </w:t>
      </w:r>
      <w:r w:rsidR="00480EFB" w:rsidRPr="00D7654C">
        <w:rPr>
          <w:rFonts w:ascii="Arial" w:eastAsia="Times New Roman" w:hAnsi="Arial" w:cs="Arial"/>
          <w:color w:val="000000" w:themeColor="text1"/>
        </w:rPr>
        <w:t xml:space="preserve">– our National Parks and Areas of </w:t>
      </w:r>
      <w:r w:rsidR="0054204B" w:rsidRPr="00D7654C">
        <w:rPr>
          <w:rFonts w:ascii="Arial" w:eastAsia="Times New Roman" w:hAnsi="Arial" w:cs="Arial"/>
          <w:color w:val="000000" w:themeColor="text1"/>
        </w:rPr>
        <w:t xml:space="preserve">Outstanding Natural Beauty (AONBs) </w:t>
      </w:r>
      <w:proofErr w:type="gramStart"/>
      <w:r w:rsidR="0054204B" w:rsidRPr="00D7654C">
        <w:rPr>
          <w:rFonts w:ascii="Arial" w:eastAsia="Times New Roman" w:hAnsi="Arial" w:cs="Arial"/>
          <w:color w:val="000000" w:themeColor="text1"/>
        </w:rPr>
        <w:t xml:space="preserve">- </w:t>
      </w:r>
      <w:r w:rsidR="00480EFB" w:rsidRPr="00D7654C">
        <w:rPr>
          <w:rFonts w:ascii="Arial" w:eastAsia="Times New Roman" w:hAnsi="Arial" w:cs="Arial"/>
          <w:color w:val="000000" w:themeColor="text1"/>
        </w:rPr>
        <w:t xml:space="preserve"> </w:t>
      </w:r>
      <w:r w:rsidRPr="00D7654C">
        <w:rPr>
          <w:rFonts w:ascii="Arial" w:eastAsia="Times New Roman" w:hAnsi="Arial" w:cs="Arial"/>
          <w:color w:val="000000" w:themeColor="text1"/>
        </w:rPr>
        <w:t>are</w:t>
      </w:r>
      <w:proofErr w:type="gramEnd"/>
      <w:r w:rsidRPr="00D7654C">
        <w:rPr>
          <w:rFonts w:ascii="Arial" w:eastAsia="Times New Roman" w:hAnsi="Arial" w:cs="Arial"/>
          <w:color w:val="000000" w:themeColor="text1"/>
        </w:rPr>
        <w:t xml:space="preserve"> special and unique and need to be managed, enhanced and protected </w:t>
      </w:r>
      <w:r w:rsidRPr="00D7654C">
        <w:rPr>
          <w:rFonts w:ascii="Arial" w:eastAsia="Times New Roman" w:hAnsi="Arial" w:cs="Arial"/>
        </w:rPr>
        <w:t>while also supporting the</w:t>
      </w:r>
      <w:r w:rsidRPr="00FF0E92">
        <w:rPr>
          <w:rFonts w:ascii="Arial" w:eastAsia="Times New Roman" w:hAnsi="Arial" w:cs="Arial"/>
        </w:rPr>
        <w:t xml:space="preserve"> farmers</w:t>
      </w:r>
      <w:r w:rsidRPr="00FF0E92">
        <w:rPr>
          <w:rFonts w:ascii="Arial" w:eastAsia="Times New Roman" w:hAnsi="Arial" w:cs="Arial"/>
          <w:vertAlign w:val="superscript"/>
        </w:rPr>
        <w:footnoteReference w:id="2"/>
      </w:r>
      <w:r w:rsidRPr="00FF0E92">
        <w:rPr>
          <w:rFonts w:ascii="Arial" w:eastAsia="Times New Roman" w:hAnsi="Arial" w:cs="Arial"/>
        </w:rPr>
        <w:t xml:space="preserve"> and communities who work within them and the wider local economy.</w:t>
      </w:r>
    </w:p>
    <w:p w14:paraId="59FFC32F" w14:textId="77777777" w:rsidR="00925E34" w:rsidRPr="00FF0E92" w:rsidRDefault="00925E34" w:rsidP="00742DD3">
      <w:pPr>
        <w:spacing w:after="0" w:line="240" w:lineRule="auto"/>
        <w:rPr>
          <w:rFonts w:ascii="Arial" w:eastAsia="Times New Roman" w:hAnsi="Arial" w:cs="Arial"/>
        </w:rPr>
      </w:pPr>
    </w:p>
    <w:p w14:paraId="43EFCDB5" w14:textId="4FB094F8" w:rsidR="00925E34" w:rsidRPr="00FF0E92" w:rsidRDefault="00925E34" w:rsidP="00742DD3">
      <w:pPr>
        <w:spacing w:after="0" w:line="240" w:lineRule="auto"/>
        <w:rPr>
          <w:rFonts w:ascii="Arial" w:eastAsia="Times New Roman" w:hAnsi="Arial" w:cs="Arial"/>
          <w:color w:val="000000" w:themeColor="text1"/>
        </w:rPr>
      </w:pPr>
      <w:r w:rsidRPr="00FF0E92">
        <w:rPr>
          <w:rFonts w:ascii="Arial" w:eastAsia="Times New Roman" w:hAnsi="Arial" w:cs="Arial"/>
        </w:rPr>
        <w:t>The Farming in Protected Landscapes programme</w:t>
      </w:r>
      <w:r w:rsidR="00CC7533">
        <w:rPr>
          <w:rFonts w:ascii="Arial" w:eastAsia="Times New Roman" w:hAnsi="Arial" w:cs="Arial"/>
        </w:rPr>
        <w:t>, which will operate in England,</w:t>
      </w:r>
      <w:r w:rsidRPr="00FF0E92">
        <w:rPr>
          <w:rFonts w:ascii="Arial" w:eastAsia="Times New Roman" w:hAnsi="Arial" w:cs="Arial"/>
        </w:rPr>
        <w:t xml:space="preserve"> will provide </w:t>
      </w:r>
      <w:r>
        <w:rPr>
          <w:rFonts w:ascii="Arial" w:eastAsia="Times New Roman" w:hAnsi="Arial" w:cs="Arial"/>
        </w:rPr>
        <w:t xml:space="preserve">additional </w:t>
      </w:r>
      <w:r w:rsidRPr="00FF0E92">
        <w:rPr>
          <w:rFonts w:ascii="Arial" w:eastAsia="Times New Roman" w:hAnsi="Arial" w:cs="Arial"/>
        </w:rPr>
        <w:t xml:space="preserve">investment in these places to allow farmers to work in partnership with Protected Landscape </w:t>
      </w:r>
      <w:r w:rsidR="00711850">
        <w:rPr>
          <w:rFonts w:ascii="Arial" w:eastAsia="Times New Roman" w:hAnsi="Arial" w:cs="Arial"/>
        </w:rPr>
        <w:t xml:space="preserve">bodies </w:t>
      </w:r>
      <w:r w:rsidRPr="00FF0E92">
        <w:rPr>
          <w:rFonts w:ascii="Arial" w:eastAsia="Times New Roman" w:hAnsi="Arial" w:cs="Arial"/>
        </w:rPr>
        <w:t>to deliver bigger and better outcomes for the environment for people and for the place.</w:t>
      </w:r>
    </w:p>
    <w:p w14:paraId="61B38300" w14:textId="77777777" w:rsidR="00925E34" w:rsidRPr="00FF0E92" w:rsidRDefault="00925E34" w:rsidP="00742DD3">
      <w:pPr>
        <w:spacing w:after="0" w:line="240" w:lineRule="auto"/>
        <w:ind w:left="720"/>
        <w:rPr>
          <w:rFonts w:ascii="Arial" w:eastAsia="Times New Roman" w:hAnsi="Arial" w:cs="Arial"/>
          <w:color w:val="000000" w:themeColor="text1"/>
        </w:rPr>
      </w:pPr>
    </w:p>
    <w:p w14:paraId="3EB58692" w14:textId="77777777" w:rsidR="00925E34" w:rsidRPr="00FF0E92" w:rsidRDefault="00925E34" w:rsidP="00742DD3">
      <w:pPr>
        <w:spacing w:after="0" w:line="240" w:lineRule="auto"/>
        <w:rPr>
          <w:rFonts w:ascii="Arial" w:eastAsia="Times New Roman" w:hAnsi="Arial" w:cs="Arial"/>
          <w:color w:val="000000" w:themeColor="text1"/>
        </w:rPr>
      </w:pPr>
      <w:r w:rsidRPr="00FF0E92">
        <w:rPr>
          <w:rFonts w:ascii="Arial" w:eastAsia="Times New Roman" w:hAnsi="Arial" w:cs="Arial"/>
          <w:color w:val="000000" w:themeColor="text1"/>
        </w:rPr>
        <w:t xml:space="preserve">Protected Landscapes </w:t>
      </w:r>
      <w:r>
        <w:rPr>
          <w:rFonts w:ascii="Arial" w:eastAsia="Times New Roman" w:hAnsi="Arial" w:cs="Arial"/>
          <w:color w:val="000000" w:themeColor="text1"/>
        </w:rPr>
        <w:t>can make an important contribution to</w:t>
      </w:r>
      <w:r w:rsidRPr="00FF0E92">
        <w:rPr>
          <w:rFonts w:ascii="Arial" w:eastAsia="Times New Roman" w:hAnsi="Arial" w:cs="Arial"/>
          <w:color w:val="000000" w:themeColor="text1"/>
        </w:rPr>
        <w:t>:</w:t>
      </w:r>
    </w:p>
    <w:p w14:paraId="54F85446" w14:textId="77777777" w:rsidR="00925E34" w:rsidRPr="00FF0E92" w:rsidRDefault="00925E34" w:rsidP="00742DD3">
      <w:pPr>
        <w:spacing w:after="0" w:line="240" w:lineRule="auto"/>
        <w:rPr>
          <w:rFonts w:ascii="Arial" w:eastAsia="Times New Roman" w:hAnsi="Arial" w:cs="Arial"/>
          <w:color w:val="000000" w:themeColor="text1"/>
        </w:rPr>
      </w:pPr>
    </w:p>
    <w:p w14:paraId="55C5D4F9" w14:textId="77777777" w:rsidR="00925E34" w:rsidRPr="00FF0E92" w:rsidRDefault="00925E34" w:rsidP="00742DD3">
      <w:pPr>
        <w:keepNext/>
        <w:keepLines/>
        <w:numPr>
          <w:ilvl w:val="0"/>
          <w:numId w:val="7"/>
        </w:numPr>
        <w:spacing w:after="0" w:line="240" w:lineRule="auto"/>
        <w:rPr>
          <w:rFonts w:ascii="Arial" w:eastAsia="Times New Roman" w:hAnsi="Arial" w:cs="Arial"/>
          <w:color w:val="000000" w:themeColor="text1"/>
        </w:rPr>
      </w:pPr>
      <w:r w:rsidRPr="00FF0E92">
        <w:rPr>
          <w:rFonts w:ascii="Arial" w:eastAsia="Times New Roman" w:hAnsi="Arial" w:cs="Arial"/>
          <w:b/>
          <w:color w:val="000000" w:themeColor="text1"/>
        </w:rPr>
        <w:t>Climate</w:t>
      </w:r>
      <w:r w:rsidRPr="00FF0E92">
        <w:rPr>
          <w:rFonts w:ascii="Arial" w:eastAsia="Times New Roman" w:hAnsi="Arial" w:cs="Arial"/>
          <w:color w:val="000000" w:themeColor="text1"/>
        </w:rPr>
        <w:t xml:space="preserve"> – delivering net zero with nature and nature-based solutions to help communities adapt to the unavoidable effects of climate </w:t>
      </w:r>
      <w:proofErr w:type="gramStart"/>
      <w:r w:rsidRPr="00FF0E92">
        <w:rPr>
          <w:rFonts w:ascii="Arial" w:eastAsia="Times New Roman" w:hAnsi="Arial" w:cs="Arial"/>
          <w:color w:val="000000" w:themeColor="text1"/>
        </w:rPr>
        <w:t>change;</w:t>
      </w:r>
      <w:proofErr w:type="gramEnd"/>
    </w:p>
    <w:p w14:paraId="2188429B" w14:textId="77777777" w:rsidR="00925E34" w:rsidRPr="00FF0E92" w:rsidRDefault="00925E34" w:rsidP="00742DD3">
      <w:pPr>
        <w:keepNext/>
        <w:keepLines/>
        <w:numPr>
          <w:ilvl w:val="0"/>
          <w:numId w:val="7"/>
        </w:numPr>
        <w:spacing w:after="0" w:line="240" w:lineRule="auto"/>
        <w:rPr>
          <w:rFonts w:ascii="Arial" w:eastAsia="Times New Roman" w:hAnsi="Arial" w:cs="Arial"/>
          <w:color w:val="000000" w:themeColor="text1"/>
        </w:rPr>
      </w:pPr>
      <w:r w:rsidRPr="00FF0E92">
        <w:rPr>
          <w:rFonts w:ascii="Arial" w:eastAsia="Times New Roman" w:hAnsi="Arial" w:cs="Arial"/>
          <w:b/>
          <w:color w:val="000000" w:themeColor="text1"/>
        </w:rPr>
        <w:t>Nature</w:t>
      </w:r>
      <w:r w:rsidRPr="00FF0E92">
        <w:rPr>
          <w:rFonts w:ascii="Arial" w:eastAsia="Times New Roman" w:hAnsi="Arial" w:cs="Arial"/>
          <w:color w:val="000000" w:themeColor="text1"/>
        </w:rPr>
        <w:t xml:space="preserve"> – playing a leading role in the delivery of the Nature Recovery Network and achieving the PMs commitment to protect 30% of land by </w:t>
      </w:r>
      <w:proofErr w:type="gramStart"/>
      <w:r w:rsidRPr="00FF0E92">
        <w:rPr>
          <w:rFonts w:ascii="Arial" w:eastAsia="Times New Roman" w:hAnsi="Arial" w:cs="Arial"/>
          <w:color w:val="000000" w:themeColor="text1"/>
        </w:rPr>
        <w:t>2030;</w:t>
      </w:r>
      <w:proofErr w:type="gramEnd"/>
    </w:p>
    <w:p w14:paraId="036FE83D" w14:textId="77777777" w:rsidR="00925E34" w:rsidRPr="00FF0E92" w:rsidRDefault="00925E34" w:rsidP="00742DD3">
      <w:pPr>
        <w:keepNext/>
        <w:keepLines/>
        <w:numPr>
          <w:ilvl w:val="0"/>
          <w:numId w:val="7"/>
        </w:numPr>
        <w:spacing w:after="0" w:line="240" w:lineRule="auto"/>
        <w:rPr>
          <w:rFonts w:ascii="Arial" w:eastAsia="Times New Roman" w:hAnsi="Arial" w:cs="Arial"/>
          <w:color w:val="000000" w:themeColor="text1"/>
        </w:rPr>
      </w:pPr>
      <w:r w:rsidRPr="00FF0E92">
        <w:rPr>
          <w:rFonts w:ascii="Arial" w:eastAsia="Times New Roman" w:hAnsi="Arial" w:cs="Arial"/>
          <w:b/>
          <w:color w:val="000000" w:themeColor="text1"/>
        </w:rPr>
        <w:t>People</w:t>
      </w:r>
      <w:r w:rsidRPr="00FF0E92">
        <w:rPr>
          <w:rFonts w:ascii="Arial" w:eastAsia="Times New Roman" w:hAnsi="Arial" w:cs="Arial"/>
          <w:color w:val="000000" w:themeColor="text1"/>
        </w:rPr>
        <w:t xml:space="preserve"> – providing a natural health service that will improve the nation’s public health and wellbeing through increased access to nature across all parts of society, as part of our green </w:t>
      </w:r>
      <w:proofErr w:type="gramStart"/>
      <w:r w:rsidRPr="00FF0E92">
        <w:rPr>
          <w:rFonts w:ascii="Arial" w:eastAsia="Times New Roman" w:hAnsi="Arial" w:cs="Arial"/>
          <w:color w:val="000000" w:themeColor="text1"/>
        </w:rPr>
        <w:t>recovery;</w:t>
      </w:r>
      <w:proofErr w:type="gramEnd"/>
    </w:p>
    <w:p w14:paraId="772D1AEA" w14:textId="77777777" w:rsidR="00925E34" w:rsidRPr="00FF0E92" w:rsidRDefault="00925E34" w:rsidP="00742DD3">
      <w:pPr>
        <w:keepNext/>
        <w:keepLines/>
        <w:numPr>
          <w:ilvl w:val="0"/>
          <w:numId w:val="7"/>
        </w:numPr>
        <w:spacing w:after="0" w:line="240" w:lineRule="auto"/>
        <w:rPr>
          <w:rFonts w:ascii="Arial" w:eastAsia="Times New Roman" w:hAnsi="Arial" w:cs="Arial"/>
          <w:color w:val="000000" w:themeColor="text1"/>
        </w:rPr>
      </w:pPr>
      <w:r w:rsidRPr="00FF0E92">
        <w:rPr>
          <w:rFonts w:ascii="Arial" w:eastAsia="Times New Roman" w:hAnsi="Arial" w:cs="Arial"/>
          <w:b/>
          <w:color w:val="000000" w:themeColor="text1"/>
        </w:rPr>
        <w:t>Place</w:t>
      </w:r>
      <w:r w:rsidRPr="00FF0E92">
        <w:rPr>
          <w:rFonts w:ascii="Arial" w:eastAsia="Times New Roman" w:hAnsi="Arial" w:cs="Arial"/>
          <w:color w:val="000000" w:themeColor="text1"/>
        </w:rPr>
        <w:t xml:space="preserve"> – creating centres of excellence and green innovation that are flourishing places to live and work, each with a strong identity and cultural heritage, and high recognition as attractive visitor destinations</w:t>
      </w:r>
    </w:p>
    <w:p w14:paraId="186E6A09" w14:textId="77777777" w:rsidR="00925E34" w:rsidRPr="00FF0E92" w:rsidRDefault="00925E34" w:rsidP="00742DD3">
      <w:pPr>
        <w:spacing w:after="0" w:line="240" w:lineRule="auto"/>
        <w:ind w:left="720"/>
        <w:rPr>
          <w:rFonts w:ascii="Arial" w:eastAsia="Times New Roman" w:hAnsi="Arial" w:cs="Arial"/>
          <w:color w:val="000000" w:themeColor="text1"/>
        </w:rPr>
      </w:pPr>
    </w:p>
    <w:p w14:paraId="5EE6ABD1" w14:textId="312468DE" w:rsidR="00925E34" w:rsidRPr="00FF0E92" w:rsidRDefault="00925E34" w:rsidP="00742DD3">
      <w:pPr>
        <w:spacing w:after="0" w:line="240" w:lineRule="auto"/>
        <w:rPr>
          <w:rFonts w:ascii="Arial" w:eastAsia="Times New Roman" w:hAnsi="Arial" w:cs="Arial"/>
          <w:color w:val="000000" w:themeColor="text1"/>
        </w:rPr>
      </w:pPr>
      <w:r w:rsidRPr="00A01ECC">
        <w:rPr>
          <w:rFonts w:ascii="Arial" w:eastAsia="Times New Roman" w:hAnsi="Arial" w:cs="Arial"/>
          <w:bCs/>
          <w:color w:val="000000" w:themeColor="text1"/>
        </w:rPr>
        <w:t>As part of the Agricultural Transition Plan, the government has committed to help farmers and land managers deliver against these four areas, in a holistic way</w:t>
      </w:r>
      <w:r w:rsidRPr="00FF0E92">
        <w:rPr>
          <w:rFonts w:ascii="Arial" w:eastAsia="Times New Roman" w:hAnsi="Arial" w:cs="Arial"/>
          <w:color w:val="000000" w:themeColor="text1"/>
        </w:rPr>
        <w:t xml:space="preserve"> - </w:t>
      </w:r>
      <w:proofErr w:type="gramStart"/>
      <w:r w:rsidRPr="00FF0E92">
        <w:rPr>
          <w:rFonts w:ascii="Arial" w:eastAsia="Times New Roman" w:hAnsi="Arial" w:cs="Arial"/>
          <w:color w:val="000000" w:themeColor="text1"/>
        </w:rPr>
        <w:t>in order to</w:t>
      </w:r>
      <w:proofErr w:type="gramEnd"/>
      <w:r w:rsidRPr="00FF0E92">
        <w:rPr>
          <w:rFonts w:ascii="Arial" w:eastAsia="Times New Roman" w:hAnsi="Arial" w:cs="Arial"/>
          <w:color w:val="000000" w:themeColor="text1"/>
        </w:rPr>
        <w:t xml:space="preserve"> meet the requirements of individual Protected Landscapes, helping strengthen their special importance and </w:t>
      </w:r>
      <w:r w:rsidR="00845D91">
        <w:rPr>
          <w:rFonts w:ascii="Arial" w:eastAsia="Times New Roman" w:hAnsi="Arial" w:cs="Arial"/>
          <w:color w:val="000000" w:themeColor="text1"/>
        </w:rPr>
        <w:t xml:space="preserve">enhance their environments and accessibility. </w:t>
      </w:r>
    </w:p>
    <w:p w14:paraId="525A54E1" w14:textId="77777777" w:rsidR="00925E34" w:rsidRDefault="00925E34" w:rsidP="00742DD3">
      <w:pPr>
        <w:spacing w:after="0" w:line="240" w:lineRule="auto"/>
        <w:rPr>
          <w:rFonts w:ascii="Arial" w:eastAsia="Times New Roman" w:hAnsi="Arial" w:cs="Arial"/>
          <w:b/>
          <w:lang w:eastAsia="en-GB"/>
        </w:rPr>
      </w:pPr>
    </w:p>
    <w:p w14:paraId="6E77216A" w14:textId="4DD854D1" w:rsidR="00925E34" w:rsidRPr="00FF0E92" w:rsidRDefault="00925E34" w:rsidP="00742DD3">
      <w:pPr>
        <w:spacing w:after="0" w:line="240" w:lineRule="auto"/>
        <w:rPr>
          <w:rFonts w:ascii="Arial" w:eastAsia="Times New Roman" w:hAnsi="Arial" w:cs="Arial"/>
          <w:lang w:eastAsia="en-GB"/>
        </w:rPr>
      </w:pPr>
      <w:r w:rsidRPr="2718E3A1">
        <w:rPr>
          <w:rFonts w:ascii="Arial" w:eastAsia="Times New Roman" w:hAnsi="Arial" w:cs="Arial"/>
          <w:lang w:eastAsia="en-GB"/>
        </w:rPr>
        <w:t>The programme will be delivered by farmers, working in partnership with Protected Landscape</w:t>
      </w:r>
      <w:r w:rsidR="00845D91" w:rsidRPr="2718E3A1">
        <w:rPr>
          <w:rFonts w:ascii="Arial" w:eastAsia="Times New Roman" w:hAnsi="Arial" w:cs="Arial"/>
          <w:lang w:eastAsia="en-GB"/>
        </w:rPr>
        <w:t xml:space="preserve"> teams</w:t>
      </w:r>
      <w:r w:rsidRPr="2718E3A1">
        <w:rPr>
          <w:rFonts w:ascii="Arial" w:eastAsia="Times New Roman" w:hAnsi="Arial" w:cs="Arial"/>
          <w:b/>
          <w:bCs/>
          <w:lang w:eastAsia="en-GB"/>
        </w:rPr>
        <w:t xml:space="preserve"> – </w:t>
      </w:r>
      <w:r w:rsidRPr="2718E3A1">
        <w:rPr>
          <w:rFonts w:ascii="Arial" w:eastAsia="Times New Roman" w:hAnsi="Arial" w:cs="Arial"/>
          <w:lang w:eastAsia="en-GB"/>
        </w:rPr>
        <w:t>Protected Landscape</w:t>
      </w:r>
      <w:r w:rsidR="00845D91" w:rsidRPr="2718E3A1">
        <w:rPr>
          <w:rFonts w:ascii="Arial" w:eastAsia="Times New Roman" w:hAnsi="Arial" w:cs="Arial"/>
          <w:lang w:eastAsia="en-GB"/>
        </w:rPr>
        <w:t xml:space="preserve"> teams</w:t>
      </w:r>
      <w:r w:rsidRPr="2718E3A1">
        <w:rPr>
          <w:rFonts w:ascii="Arial" w:eastAsia="Times New Roman" w:hAnsi="Arial" w:cs="Arial"/>
          <w:lang w:eastAsia="en-GB"/>
        </w:rPr>
        <w:t xml:space="preserve"> and farmers living and working in these areas know the opportunities and challenges facing their landscapes and communities the best.</w:t>
      </w:r>
      <w:r w:rsidRPr="2718E3A1">
        <w:rPr>
          <w:rFonts w:ascii="Arial" w:eastAsia="Times New Roman" w:hAnsi="Arial" w:cs="Arial"/>
          <w:b/>
          <w:bCs/>
          <w:lang w:eastAsia="en-GB"/>
        </w:rPr>
        <w:t xml:space="preserve"> </w:t>
      </w:r>
      <w:r w:rsidRPr="2718E3A1">
        <w:rPr>
          <w:rFonts w:ascii="Arial" w:eastAsia="Times New Roman" w:hAnsi="Arial" w:cs="Arial"/>
          <w:lang w:eastAsia="en-GB"/>
        </w:rPr>
        <w:t>This is an opportunity for Protected Landscapes, farmers</w:t>
      </w:r>
      <w:r w:rsidR="6E48B4C0" w:rsidRPr="2718E3A1">
        <w:rPr>
          <w:rFonts w:ascii="Arial" w:eastAsia="Times New Roman" w:hAnsi="Arial" w:cs="Arial"/>
          <w:lang w:eastAsia="en-GB"/>
        </w:rPr>
        <w:t>,</w:t>
      </w:r>
      <w:r w:rsidRPr="2718E3A1">
        <w:rPr>
          <w:rFonts w:ascii="Arial" w:eastAsia="Times New Roman" w:hAnsi="Arial" w:cs="Arial"/>
          <w:lang w:eastAsia="en-GB"/>
        </w:rPr>
        <w:t xml:space="preserve"> and others within these areas to work better together, leading work at an individual landscape level, building on existing relationships.</w:t>
      </w:r>
    </w:p>
    <w:p w14:paraId="4971C79A" w14:textId="77777777" w:rsidR="00925E34" w:rsidRDefault="00925E34" w:rsidP="00742DD3">
      <w:pPr>
        <w:spacing w:after="0" w:line="240" w:lineRule="auto"/>
        <w:rPr>
          <w:rFonts w:ascii="Arial" w:eastAsia="Times New Roman" w:hAnsi="Arial" w:cs="Arial"/>
          <w:b/>
          <w:color w:val="000000" w:themeColor="text1"/>
        </w:rPr>
      </w:pPr>
    </w:p>
    <w:p w14:paraId="2D0344B3" w14:textId="4C426C3F" w:rsidR="00925E34" w:rsidRPr="00FF0E92" w:rsidRDefault="00925E34" w:rsidP="00742DD3">
      <w:pPr>
        <w:spacing w:after="0" w:line="240" w:lineRule="auto"/>
        <w:rPr>
          <w:rFonts w:ascii="Arial" w:eastAsia="Calibri" w:hAnsi="Arial" w:cs="Arial"/>
          <w:color w:val="000000" w:themeColor="text1"/>
          <w:lang w:eastAsia="en-GB"/>
        </w:rPr>
      </w:pPr>
      <w:r w:rsidRPr="00A01ECC">
        <w:rPr>
          <w:rFonts w:ascii="Arial" w:eastAsia="Times New Roman" w:hAnsi="Arial" w:cs="Arial"/>
          <w:bCs/>
          <w:color w:val="000000" w:themeColor="text1"/>
        </w:rPr>
        <w:t xml:space="preserve">The programme will be project based and take a </w:t>
      </w:r>
      <w:proofErr w:type="gramStart"/>
      <w:r w:rsidRPr="00A01ECC">
        <w:rPr>
          <w:rFonts w:ascii="Arial" w:eastAsia="Times New Roman" w:hAnsi="Arial" w:cs="Arial"/>
          <w:bCs/>
          <w:color w:val="000000" w:themeColor="text1"/>
        </w:rPr>
        <w:t>bottom up</w:t>
      </w:r>
      <w:proofErr w:type="gramEnd"/>
      <w:r w:rsidRPr="00A01ECC">
        <w:rPr>
          <w:rFonts w:ascii="Arial" w:eastAsia="Times New Roman" w:hAnsi="Arial" w:cs="Arial"/>
          <w:bCs/>
          <w:color w:val="000000" w:themeColor="text1"/>
        </w:rPr>
        <w:t xml:space="preserve"> approach</w:t>
      </w:r>
      <w:r w:rsidRPr="00FF0E92">
        <w:rPr>
          <w:rFonts w:ascii="Arial" w:eastAsia="Times New Roman" w:hAnsi="Arial" w:cs="Arial"/>
          <w:b/>
          <w:color w:val="000000" w:themeColor="text1"/>
        </w:rPr>
        <w:t xml:space="preserve"> - </w:t>
      </w:r>
      <w:r w:rsidRPr="00FF0E92">
        <w:rPr>
          <w:rFonts w:ascii="Arial" w:eastAsia="Calibri" w:hAnsi="Arial" w:cs="Arial"/>
          <w:color w:val="000000" w:themeColor="text1"/>
          <w:lang w:eastAsia="en-GB"/>
        </w:rPr>
        <w:t xml:space="preserve">this means that </w:t>
      </w:r>
      <w:r>
        <w:rPr>
          <w:rFonts w:ascii="Arial" w:eastAsia="Calibri" w:hAnsi="Arial" w:cs="Arial"/>
          <w:color w:val="000000" w:themeColor="text1"/>
          <w:lang w:eastAsia="en-GB"/>
        </w:rPr>
        <w:t>funding will support individual projects proposed by farmers, and approved by Local Assessment Panels, which will support Protected Landscapes’ local priorities</w:t>
      </w:r>
      <w:r w:rsidRPr="00FF0E92">
        <w:rPr>
          <w:rFonts w:ascii="Arial" w:eastAsia="Calibri" w:hAnsi="Arial" w:cs="Arial"/>
          <w:color w:val="000000" w:themeColor="text1"/>
          <w:lang w:eastAsia="en-GB"/>
        </w:rPr>
        <w:t xml:space="preserve">. </w:t>
      </w:r>
    </w:p>
    <w:p w14:paraId="01AB2FC5" w14:textId="77777777" w:rsidR="00925E34" w:rsidRPr="00FF0E92" w:rsidRDefault="00925E34" w:rsidP="00742DD3">
      <w:pPr>
        <w:spacing w:after="0" w:line="240" w:lineRule="auto"/>
        <w:rPr>
          <w:rFonts w:ascii="Arial" w:eastAsia="Times New Roman" w:hAnsi="Arial" w:cs="Arial"/>
          <w:b/>
        </w:rPr>
      </w:pPr>
    </w:p>
    <w:p w14:paraId="090C73FD" w14:textId="3DE0FE34" w:rsidR="00925E34" w:rsidRPr="00CC7533" w:rsidRDefault="00925E34" w:rsidP="00742DD3">
      <w:pPr>
        <w:spacing w:after="0" w:line="240" w:lineRule="auto"/>
        <w:rPr>
          <w:rFonts w:ascii="Arial" w:eastAsia="Times New Roman" w:hAnsi="Arial" w:cs="Arial"/>
          <w:color w:val="000000" w:themeColor="text1"/>
        </w:rPr>
      </w:pPr>
      <w:r w:rsidRPr="00A01ECC">
        <w:rPr>
          <w:rFonts w:ascii="Arial" w:eastAsia="Times New Roman" w:hAnsi="Arial" w:cs="Arial"/>
          <w:bCs/>
        </w:rPr>
        <w:lastRenderedPageBreak/>
        <w:t>This is a time limited programme (2021-2024) to provide additional investment in our most special places</w:t>
      </w:r>
      <w:r w:rsidRPr="00FF0E92">
        <w:rPr>
          <w:rFonts w:ascii="Arial" w:eastAsia="Times New Roman" w:hAnsi="Arial" w:cs="Arial"/>
          <w:b/>
        </w:rPr>
        <w:t xml:space="preserve"> </w:t>
      </w:r>
      <w:r w:rsidRPr="00FF0E92">
        <w:rPr>
          <w:rFonts w:ascii="Arial" w:eastAsia="Times New Roman" w:hAnsi="Arial" w:cs="Arial"/>
        </w:rPr>
        <w:t xml:space="preserve">- it will work alongside – not in competition with - existing schemes and add value where it is most needed. </w:t>
      </w:r>
      <w:r w:rsidRPr="00FF0E92">
        <w:rPr>
          <w:rFonts w:ascii="Arial" w:eastAsia="Times New Roman" w:hAnsi="Arial" w:cs="Arial"/>
          <w:color w:val="000000" w:themeColor="text1"/>
        </w:rPr>
        <w:t xml:space="preserve">Over the longer term, </w:t>
      </w:r>
      <w:r w:rsidR="00A01ECC">
        <w:rPr>
          <w:rFonts w:ascii="Arial" w:eastAsia="Times New Roman" w:hAnsi="Arial" w:cs="Arial"/>
          <w:color w:val="000000" w:themeColor="text1"/>
        </w:rPr>
        <w:t>Defra</w:t>
      </w:r>
      <w:r w:rsidR="00A01ECC" w:rsidRPr="00FF0E92">
        <w:rPr>
          <w:rFonts w:ascii="Arial" w:eastAsia="Times New Roman" w:hAnsi="Arial" w:cs="Arial"/>
          <w:color w:val="000000" w:themeColor="text1"/>
        </w:rPr>
        <w:t xml:space="preserve"> </w:t>
      </w:r>
      <w:r w:rsidRPr="00FF0E92">
        <w:rPr>
          <w:rFonts w:ascii="Arial" w:eastAsia="Times New Roman" w:hAnsi="Arial" w:cs="Arial"/>
          <w:color w:val="000000" w:themeColor="text1"/>
        </w:rPr>
        <w:t xml:space="preserve">would envision </w:t>
      </w:r>
      <w:r w:rsidRPr="00FF0E92">
        <w:rPr>
          <w:rFonts w:ascii="Arial" w:eastAsia="Arial" w:hAnsi="Arial" w:cs="Arial"/>
          <w:color w:val="000000" w:themeColor="text1"/>
        </w:rPr>
        <w:t xml:space="preserve">the Sustainable Farming Incentive, </w:t>
      </w:r>
      <w:r w:rsidRPr="008921AB">
        <w:rPr>
          <w:rFonts w:ascii="Arial" w:eastAsia="Arial" w:hAnsi="Arial" w:cs="Arial"/>
          <w:color w:val="000000" w:themeColor="text1"/>
        </w:rPr>
        <w:t xml:space="preserve">the Local Nature Recovery scheme and </w:t>
      </w:r>
      <w:r w:rsidRPr="008921AB">
        <w:rPr>
          <w:rFonts w:ascii="Arial" w:eastAsia="Arial" w:hAnsi="Arial" w:cs="Arial"/>
        </w:rPr>
        <w:t>the Landscape Recovery scheme</w:t>
      </w:r>
      <w:r w:rsidRPr="008921AB">
        <w:rPr>
          <w:rFonts w:ascii="Arial" w:eastAsia="Times New Roman" w:hAnsi="Arial" w:cs="Arial"/>
        </w:rPr>
        <w:t xml:space="preserve"> playing a specific part across these landscapes, </w:t>
      </w:r>
      <w:r w:rsidRPr="008921AB">
        <w:rPr>
          <w:rFonts w:ascii="Arial" w:eastAsia="Arial" w:hAnsi="Arial" w:cs="Arial"/>
        </w:rPr>
        <w:t>with farmers who lead on F</w:t>
      </w:r>
      <w:r w:rsidR="001741C3">
        <w:rPr>
          <w:rFonts w:ascii="Arial" w:eastAsia="Arial" w:hAnsi="Arial" w:cs="Arial"/>
        </w:rPr>
        <w:t xml:space="preserve">arming </w:t>
      </w:r>
      <w:r w:rsidRPr="008921AB">
        <w:rPr>
          <w:rFonts w:ascii="Arial" w:eastAsia="Arial" w:hAnsi="Arial" w:cs="Arial"/>
        </w:rPr>
        <w:t>i</w:t>
      </w:r>
      <w:r w:rsidR="001741C3">
        <w:rPr>
          <w:rFonts w:ascii="Arial" w:eastAsia="Arial" w:hAnsi="Arial" w:cs="Arial"/>
        </w:rPr>
        <w:t xml:space="preserve">n </w:t>
      </w:r>
      <w:r w:rsidRPr="008921AB">
        <w:rPr>
          <w:rFonts w:ascii="Arial" w:eastAsia="Arial" w:hAnsi="Arial" w:cs="Arial"/>
        </w:rPr>
        <w:t>P</w:t>
      </w:r>
      <w:r w:rsidR="001741C3">
        <w:rPr>
          <w:rFonts w:ascii="Arial" w:eastAsia="Arial" w:hAnsi="Arial" w:cs="Arial"/>
        </w:rPr>
        <w:t xml:space="preserve">rotected </w:t>
      </w:r>
      <w:r w:rsidRPr="008921AB">
        <w:rPr>
          <w:rFonts w:ascii="Arial" w:eastAsia="Arial" w:hAnsi="Arial" w:cs="Arial"/>
        </w:rPr>
        <w:t>L</w:t>
      </w:r>
      <w:r w:rsidR="001741C3">
        <w:rPr>
          <w:rFonts w:ascii="Arial" w:eastAsia="Arial" w:hAnsi="Arial" w:cs="Arial"/>
        </w:rPr>
        <w:t>andscape</w:t>
      </w:r>
      <w:r w:rsidRPr="008921AB">
        <w:rPr>
          <w:rFonts w:ascii="Arial" w:eastAsia="Arial" w:hAnsi="Arial" w:cs="Arial"/>
        </w:rPr>
        <w:t xml:space="preserve"> projects taking part in one of these schemes</w:t>
      </w:r>
      <w:r w:rsidRPr="008921AB">
        <w:rPr>
          <w:rFonts w:ascii="Arial" w:eastAsia="Times New Roman" w:hAnsi="Arial" w:cs="Arial"/>
          <w:color w:val="000000" w:themeColor="text1"/>
        </w:rPr>
        <w:t>.</w:t>
      </w:r>
    </w:p>
    <w:p w14:paraId="01D279BF" w14:textId="77777777" w:rsidR="00925E34" w:rsidRPr="00CC7533" w:rsidRDefault="00925E34" w:rsidP="00742DD3">
      <w:pPr>
        <w:spacing w:after="0"/>
      </w:pPr>
    </w:p>
    <w:p w14:paraId="4745EF0C" w14:textId="53559885" w:rsidR="0075029C" w:rsidRPr="00E5203F" w:rsidRDefault="0075029C" w:rsidP="00742DD3">
      <w:pPr>
        <w:pStyle w:val="Heading2"/>
        <w:rPr>
          <w:rFonts w:ascii="Arial" w:hAnsi="Arial" w:cs="Arial"/>
          <w:b/>
          <w:bCs/>
          <w:color w:val="auto"/>
          <w:u w:val="single"/>
        </w:rPr>
      </w:pPr>
      <w:bookmarkStart w:id="1" w:name="_Toc75242304"/>
      <w:r w:rsidRPr="00E5203F">
        <w:rPr>
          <w:rFonts w:ascii="Arial" w:hAnsi="Arial" w:cs="Arial"/>
          <w:b/>
          <w:bCs/>
          <w:color w:val="auto"/>
          <w:u w:val="single"/>
        </w:rPr>
        <w:t>Who can apply?</w:t>
      </w:r>
      <w:bookmarkEnd w:id="1"/>
    </w:p>
    <w:p w14:paraId="0D186E8E" w14:textId="3CD542D3" w:rsidR="00B84440" w:rsidRDefault="00B84440" w:rsidP="00742DD3">
      <w:pPr>
        <w:spacing w:after="0"/>
        <w:rPr>
          <w:rFonts w:ascii="Arial" w:hAnsi="Arial" w:cs="Arial"/>
          <w:b/>
          <w:bCs/>
        </w:rPr>
      </w:pPr>
    </w:p>
    <w:p w14:paraId="12828FD6" w14:textId="050CADAA" w:rsidR="00845D91" w:rsidRDefault="00845D91" w:rsidP="00845D91">
      <w:pPr>
        <w:rPr>
          <w:rFonts w:ascii="Arial" w:hAnsi="Arial" w:cs="Arial"/>
        </w:rPr>
      </w:pPr>
      <w:bookmarkStart w:id="2" w:name="_Hlk74664792"/>
      <w:r w:rsidRPr="001151B5">
        <w:rPr>
          <w:rFonts w:ascii="Arial" w:hAnsi="Arial" w:cs="Arial"/>
        </w:rPr>
        <w:t>Applications will be accepted from farmers and land managers within an AONB</w:t>
      </w:r>
      <w:r w:rsidR="00B85FD3">
        <w:rPr>
          <w:rFonts w:ascii="Arial" w:hAnsi="Arial" w:cs="Arial"/>
        </w:rPr>
        <w:t xml:space="preserve"> or</w:t>
      </w:r>
      <w:r w:rsidRPr="001151B5">
        <w:rPr>
          <w:rFonts w:ascii="Arial" w:hAnsi="Arial" w:cs="Arial"/>
        </w:rPr>
        <w:t xml:space="preserve"> National Park in England</w:t>
      </w:r>
      <w:r w:rsidR="00B85FD3">
        <w:rPr>
          <w:rFonts w:ascii="Arial" w:hAnsi="Arial" w:cs="Arial"/>
        </w:rPr>
        <w:t>,</w:t>
      </w:r>
      <w:r w:rsidRPr="001151B5">
        <w:rPr>
          <w:rFonts w:ascii="Arial" w:hAnsi="Arial" w:cs="Arial"/>
        </w:rPr>
        <w:t xml:space="preserve"> or the Norfolk Broads</w:t>
      </w:r>
      <w:bookmarkEnd w:id="2"/>
      <w:r w:rsidRPr="001151B5">
        <w:rPr>
          <w:rFonts w:ascii="Arial" w:hAnsi="Arial" w:cs="Arial"/>
        </w:rPr>
        <w:t xml:space="preserve">. The programme may also support activity on other land where that activity can demonstrate benefit to the Protected Landscape, or the Protected Landscape organisation’s objectives or partnership initiatives. </w:t>
      </w:r>
      <w:proofErr w:type="gramStart"/>
      <w:r w:rsidRPr="001151B5">
        <w:rPr>
          <w:rFonts w:ascii="Arial" w:hAnsi="Arial" w:cs="Arial"/>
        </w:rPr>
        <w:t>Your</w:t>
      </w:r>
      <w:proofErr w:type="gramEnd"/>
      <w:r w:rsidRPr="001151B5">
        <w:rPr>
          <w:rFonts w:ascii="Arial" w:hAnsi="Arial" w:cs="Arial"/>
        </w:rPr>
        <w:t xml:space="preserve"> </w:t>
      </w:r>
      <w:r w:rsidR="001741C3">
        <w:rPr>
          <w:rFonts w:ascii="Arial" w:hAnsi="Arial" w:cs="Arial"/>
        </w:rPr>
        <w:t xml:space="preserve">Farming in </w:t>
      </w:r>
      <w:r w:rsidRPr="001151B5">
        <w:rPr>
          <w:rFonts w:ascii="Arial" w:hAnsi="Arial" w:cs="Arial"/>
        </w:rPr>
        <w:t>Protected Landscape officer can advise on whether your land / project is eligible.</w:t>
      </w:r>
    </w:p>
    <w:p w14:paraId="2F59B372" w14:textId="1D01A400" w:rsidR="00D06DAF" w:rsidRDefault="00D06DAF" w:rsidP="00D06DAF">
      <w:pPr>
        <w:spacing w:after="0" w:line="240" w:lineRule="auto"/>
        <w:rPr>
          <w:rFonts w:ascii="Arial" w:eastAsia="Times New Roman" w:hAnsi="Arial" w:cs="Arial"/>
        </w:rPr>
      </w:pPr>
      <w:r w:rsidRPr="00D06DAF">
        <w:rPr>
          <w:rFonts w:ascii="Arial" w:hAnsi="Arial" w:cs="Arial"/>
        </w:rPr>
        <w:t xml:space="preserve">You can check if your land is within the boundaries of a protected landscape on the </w:t>
      </w:r>
      <w:hyperlink r:id="rId12" w:history="1">
        <w:r w:rsidRPr="00D06DAF">
          <w:rPr>
            <w:rStyle w:val="Hyperlink"/>
            <w:rFonts w:ascii="Arial" w:eastAsia="Times New Roman" w:hAnsi="Arial" w:cs="Arial"/>
          </w:rPr>
          <w:t>MAGIC mapping website</w:t>
        </w:r>
      </w:hyperlink>
      <w:r w:rsidRPr="00D06DAF">
        <w:rPr>
          <w:rFonts w:ascii="Arial" w:eastAsia="Times New Roman" w:hAnsi="Arial" w:cs="Arial"/>
        </w:rPr>
        <w:t>. Follow these steps:</w:t>
      </w:r>
    </w:p>
    <w:p w14:paraId="62FD4813" w14:textId="77777777" w:rsidR="00655123" w:rsidRPr="00D06DAF" w:rsidRDefault="00655123" w:rsidP="00D06DAF">
      <w:pPr>
        <w:spacing w:after="0" w:line="240" w:lineRule="auto"/>
        <w:rPr>
          <w:rFonts w:ascii="Arial" w:eastAsia="Times New Roman" w:hAnsi="Arial" w:cs="Arial"/>
        </w:rPr>
      </w:pPr>
    </w:p>
    <w:p w14:paraId="1F45E7B8" w14:textId="77777777" w:rsidR="00D06DAF" w:rsidRPr="00D06DAF" w:rsidRDefault="00D06DAF" w:rsidP="00655123">
      <w:pPr>
        <w:pStyle w:val="CommentText"/>
        <w:numPr>
          <w:ilvl w:val="0"/>
          <w:numId w:val="26"/>
        </w:numPr>
        <w:spacing w:after="120"/>
        <w:ind w:left="714" w:hanging="357"/>
        <w:rPr>
          <w:rFonts w:ascii="Arial" w:hAnsi="Arial" w:cs="Arial"/>
          <w:sz w:val="22"/>
          <w:szCs w:val="22"/>
        </w:rPr>
      </w:pPr>
      <w:r w:rsidRPr="00D06DAF">
        <w:rPr>
          <w:rFonts w:ascii="Arial" w:hAnsi="Arial" w:cs="Arial"/>
          <w:sz w:val="22"/>
          <w:szCs w:val="22"/>
        </w:rPr>
        <w:t>select Designations</w:t>
      </w:r>
    </w:p>
    <w:p w14:paraId="57D74660" w14:textId="77777777" w:rsidR="00D06DAF" w:rsidRPr="00D06DAF" w:rsidRDefault="00D06DAF" w:rsidP="00655123">
      <w:pPr>
        <w:pStyle w:val="CommentText"/>
        <w:numPr>
          <w:ilvl w:val="0"/>
          <w:numId w:val="26"/>
        </w:numPr>
        <w:spacing w:after="120"/>
        <w:ind w:left="714" w:hanging="357"/>
        <w:rPr>
          <w:rFonts w:ascii="Arial" w:hAnsi="Arial" w:cs="Arial"/>
          <w:sz w:val="22"/>
          <w:szCs w:val="22"/>
        </w:rPr>
      </w:pPr>
      <w:r w:rsidRPr="00D06DAF">
        <w:rPr>
          <w:rFonts w:ascii="Arial" w:hAnsi="Arial" w:cs="Arial"/>
          <w:sz w:val="22"/>
          <w:szCs w:val="22"/>
        </w:rPr>
        <w:t>select Land-based designations</w:t>
      </w:r>
    </w:p>
    <w:p w14:paraId="13F5A083" w14:textId="77777777" w:rsidR="00655123" w:rsidRPr="00655123" w:rsidRDefault="00D06DAF" w:rsidP="00655123">
      <w:pPr>
        <w:pStyle w:val="CommentText"/>
        <w:numPr>
          <w:ilvl w:val="0"/>
          <w:numId w:val="26"/>
        </w:numPr>
        <w:spacing w:after="120"/>
        <w:ind w:left="714" w:hanging="357"/>
        <w:rPr>
          <w:rFonts w:ascii="Arial" w:eastAsia="Times New Roman" w:hAnsi="Arial" w:cs="Arial"/>
          <w:sz w:val="22"/>
          <w:szCs w:val="22"/>
        </w:rPr>
      </w:pPr>
      <w:r w:rsidRPr="00D06DAF">
        <w:rPr>
          <w:rFonts w:ascii="Arial" w:hAnsi="Arial" w:cs="Arial"/>
          <w:sz w:val="22"/>
          <w:szCs w:val="22"/>
        </w:rPr>
        <w:t>select Statutory</w:t>
      </w:r>
    </w:p>
    <w:p w14:paraId="6F692267" w14:textId="2F2993F0" w:rsidR="00D06DAF" w:rsidRPr="00655123" w:rsidRDefault="00D06DAF" w:rsidP="00655123">
      <w:pPr>
        <w:pStyle w:val="CommentText"/>
        <w:numPr>
          <w:ilvl w:val="0"/>
          <w:numId w:val="26"/>
        </w:numPr>
        <w:spacing w:after="120"/>
        <w:ind w:left="714" w:hanging="357"/>
        <w:rPr>
          <w:rFonts w:ascii="Arial" w:eastAsia="Times New Roman" w:hAnsi="Arial" w:cs="Arial"/>
          <w:sz w:val="22"/>
          <w:szCs w:val="22"/>
        </w:rPr>
      </w:pPr>
      <w:r w:rsidRPr="00655123">
        <w:rPr>
          <w:rFonts w:ascii="Arial" w:hAnsi="Arial" w:cs="Arial"/>
          <w:sz w:val="22"/>
          <w:szCs w:val="22"/>
        </w:rPr>
        <w:t>untick all boxes apart from Areas of Outstanding Natural Beauty (England) and National Parks (England).</w:t>
      </w:r>
    </w:p>
    <w:p w14:paraId="691D1D80" w14:textId="77777777" w:rsidR="00655123" w:rsidRPr="00655123" w:rsidRDefault="00655123" w:rsidP="00655123">
      <w:pPr>
        <w:pStyle w:val="CommentText"/>
        <w:spacing w:after="0"/>
        <w:ind w:left="720"/>
        <w:rPr>
          <w:rFonts w:ascii="Arial" w:eastAsia="Times New Roman" w:hAnsi="Arial" w:cs="Arial"/>
          <w:sz w:val="22"/>
          <w:szCs w:val="22"/>
        </w:rPr>
      </w:pPr>
    </w:p>
    <w:p w14:paraId="35D4B1DA" w14:textId="77777777" w:rsidR="00845D91" w:rsidRPr="001151B5" w:rsidRDefault="00845D91" w:rsidP="00845D91">
      <w:pPr>
        <w:spacing w:after="0"/>
        <w:rPr>
          <w:rFonts w:ascii="Arial" w:hAnsi="Arial" w:cs="Arial"/>
        </w:rPr>
      </w:pPr>
      <w:r w:rsidRPr="00655123">
        <w:rPr>
          <w:rFonts w:ascii="Arial" w:hAnsi="Arial" w:cs="Arial"/>
        </w:rPr>
        <w:t>This programme does not</w:t>
      </w:r>
      <w:r w:rsidRPr="001151B5">
        <w:rPr>
          <w:rFonts w:ascii="Arial" w:hAnsi="Arial" w:cs="Arial"/>
        </w:rPr>
        <w:t xml:space="preserve"> support works on domestic property.</w:t>
      </w:r>
    </w:p>
    <w:p w14:paraId="669BDA56" w14:textId="77777777" w:rsidR="00845D91" w:rsidRPr="001151B5" w:rsidRDefault="00845D91" w:rsidP="00742DD3">
      <w:pPr>
        <w:spacing w:after="0"/>
        <w:rPr>
          <w:rFonts w:ascii="Arial" w:hAnsi="Arial" w:cs="Arial"/>
        </w:rPr>
      </w:pPr>
    </w:p>
    <w:p w14:paraId="2AD8ADFD" w14:textId="0DB67431" w:rsidR="00845D91" w:rsidRDefault="00845D91" w:rsidP="00845D91">
      <w:pPr>
        <w:spacing w:after="0"/>
        <w:rPr>
          <w:rFonts w:ascii="Arial" w:hAnsi="Arial" w:cs="Arial"/>
        </w:rPr>
      </w:pPr>
      <w:r w:rsidRPr="001151B5">
        <w:rPr>
          <w:rFonts w:ascii="Arial" w:hAnsi="Arial" w:cs="Arial"/>
        </w:rPr>
        <w:t>You can receive funding through the programme for work in the above places if you:</w:t>
      </w:r>
    </w:p>
    <w:p w14:paraId="55977B55" w14:textId="77777777" w:rsidR="00845D91" w:rsidRPr="00845D91" w:rsidRDefault="00845D91" w:rsidP="00845D91">
      <w:pPr>
        <w:numPr>
          <w:ilvl w:val="0"/>
          <w:numId w:val="12"/>
        </w:numPr>
        <w:spacing w:after="0"/>
        <w:rPr>
          <w:rFonts w:ascii="Arial" w:hAnsi="Arial" w:cs="Arial"/>
        </w:rPr>
      </w:pPr>
      <w:r w:rsidRPr="00845D91">
        <w:rPr>
          <w:rFonts w:ascii="Arial" w:hAnsi="Arial" w:cs="Arial"/>
        </w:rPr>
        <w:t xml:space="preserve">Are a farmer or land manager (including individuals, charities </w:t>
      </w:r>
      <w:proofErr w:type="gramStart"/>
      <w:r w:rsidRPr="00845D91">
        <w:rPr>
          <w:rFonts w:ascii="Arial" w:hAnsi="Arial" w:cs="Arial"/>
        </w:rPr>
        <w:t>and some public bodies)</w:t>
      </w:r>
      <w:proofErr w:type="gramEnd"/>
      <w:r w:rsidRPr="00845D91">
        <w:rPr>
          <w:rFonts w:ascii="Arial" w:hAnsi="Arial" w:cs="Arial"/>
        </w:rPr>
        <w:t xml:space="preserve"> </w:t>
      </w:r>
    </w:p>
    <w:p w14:paraId="2F633D1A" w14:textId="77777777" w:rsidR="00845D91" w:rsidRPr="00845D91" w:rsidRDefault="00845D91" w:rsidP="00845D91">
      <w:pPr>
        <w:numPr>
          <w:ilvl w:val="0"/>
          <w:numId w:val="12"/>
        </w:numPr>
        <w:spacing w:after="0"/>
        <w:rPr>
          <w:rFonts w:ascii="Arial" w:hAnsi="Arial" w:cs="Arial"/>
        </w:rPr>
      </w:pPr>
      <w:r w:rsidRPr="00845D91">
        <w:rPr>
          <w:rFonts w:ascii="Arial" w:hAnsi="Arial" w:cs="Arial"/>
        </w:rPr>
        <w:t xml:space="preserve">Are collaborating with an eligible farmer / land manager (or a group of farmers/land managers) to deliver an eligible project </w:t>
      </w:r>
    </w:p>
    <w:p w14:paraId="0D2BE464" w14:textId="77777777" w:rsidR="00845D91" w:rsidRPr="00845D91" w:rsidRDefault="00845D91" w:rsidP="00845D91">
      <w:pPr>
        <w:numPr>
          <w:ilvl w:val="0"/>
          <w:numId w:val="12"/>
        </w:numPr>
        <w:spacing w:after="0"/>
        <w:rPr>
          <w:rFonts w:ascii="Arial" w:hAnsi="Arial" w:cs="Arial"/>
        </w:rPr>
      </w:pPr>
      <w:r w:rsidRPr="00845D91">
        <w:rPr>
          <w:rFonts w:ascii="Arial" w:hAnsi="Arial" w:cs="Arial"/>
        </w:rPr>
        <w:t>Own, or have management control of, all the land affected by the project, or have the formal consent of the person who does.</w:t>
      </w:r>
    </w:p>
    <w:p w14:paraId="67E590EA" w14:textId="77777777" w:rsidR="00845D91" w:rsidRPr="00845D91" w:rsidRDefault="00845D91" w:rsidP="00845D91">
      <w:pPr>
        <w:spacing w:after="0"/>
        <w:rPr>
          <w:rFonts w:ascii="Arial" w:hAnsi="Arial" w:cs="Arial"/>
          <w:b/>
          <w:bCs/>
        </w:rPr>
      </w:pPr>
      <w:r w:rsidRPr="00845D91">
        <w:rPr>
          <w:rFonts w:ascii="Arial" w:hAnsi="Arial" w:cs="Arial"/>
        </w:rPr>
        <w:t>Common land is eligible for support through the Programme.  You can apply as a landowner with sole rights, or as a group of commoners acting together.</w:t>
      </w:r>
    </w:p>
    <w:p w14:paraId="6CF550E0" w14:textId="77777777" w:rsidR="00845D91" w:rsidRPr="00845D91" w:rsidRDefault="00845D91" w:rsidP="00845D91">
      <w:pPr>
        <w:spacing w:after="0"/>
        <w:rPr>
          <w:rFonts w:ascii="Arial" w:hAnsi="Arial" w:cs="Arial"/>
          <w:b/>
          <w:bCs/>
        </w:rPr>
      </w:pPr>
    </w:p>
    <w:p w14:paraId="171801B4" w14:textId="502F289C" w:rsidR="00930311" w:rsidRDefault="00930311" w:rsidP="00742DD3">
      <w:pPr>
        <w:spacing w:after="0"/>
        <w:rPr>
          <w:rFonts w:ascii="Arial" w:hAnsi="Arial" w:cs="Arial"/>
        </w:rPr>
      </w:pPr>
      <w:r w:rsidRPr="00ED761B">
        <w:rPr>
          <w:rFonts w:ascii="Arial" w:hAnsi="Arial" w:cs="Arial"/>
        </w:rPr>
        <w:t xml:space="preserve">Applications will also be accepted from organisations and individuals delivering projects which are in support of the programme </w:t>
      </w:r>
      <w:r>
        <w:rPr>
          <w:rFonts w:ascii="Arial" w:hAnsi="Arial" w:cs="Arial"/>
        </w:rPr>
        <w:t>outcomes and the relevant Protected Landscape Management Plan/Priorities</w:t>
      </w:r>
      <w:r w:rsidRPr="00ED761B">
        <w:rPr>
          <w:rFonts w:ascii="Arial" w:hAnsi="Arial" w:cs="Arial"/>
        </w:rPr>
        <w:t xml:space="preserve">, </w:t>
      </w:r>
      <w:proofErr w:type="gramStart"/>
      <w:r>
        <w:rPr>
          <w:rFonts w:ascii="Arial" w:hAnsi="Arial" w:cs="Arial"/>
        </w:rPr>
        <w:t>as</w:t>
      </w:r>
      <w:r w:rsidRPr="00ED761B">
        <w:rPr>
          <w:rFonts w:ascii="Arial" w:hAnsi="Arial" w:cs="Arial"/>
        </w:rPr>
        <w:t xml:space="preserve"> long as</w:t>
      </w:r>
      <w:proofErr w:type="gramEnd"/>
      <w:r w:rsidRPr="00ED761B">
        <w:rPr>
          <w:rFonts w:ascii="Arial" w:hAnsi="Arial" w:cs="Arial"/>
        </w:rPr>
        <w:t xml:space="preserve"> they are applying in </w:t>
      </w:r>
      <w:r>
        <w:rPr>
          <w:rFonts w:ascii="Arial" w:hAnsi="Arial" w:cs="Arial"/>
        </w:rPr>
        <w:t>collaboration</w:t>
      </w:r>
      <w:r w:rsidRPr="00ED761B">
        <w:rPr>
          <w:rFonts w:ascii="Arial" w:hAnsi="Arial" w:cs="Arial"/>
        </w:rPr>
        <w:t xml:space="preserve"> with a farmer or land manager</w:t>
      </w:r>
      <w:r w:rsidR="00845D91">
        <w:rPr>
          <w:rFonts w:ascii="Arial" w:hAnsi="Arial" w:cs="Arial"/>
        </w:rPr>
        <w:t xml:space="preserve">. </w:t>
      </w:r>
    </w:p>
    <w:p w14:paraId="393AD5A7" w14:textId="01C7AF4B" w:rsidR="00742DD3" w:rsidRDefault="00742DD3" w:rsidP="00742DD3">
      <w:pPr>
        <w:spacing w:after="0"/>
        <w:rPr>
          <w:rFonts w:ascii="Arial" w:hAnsi="Arial" w:cs="Arial"/>
        </w:rPr>
      </w:pPr>
    </w:p>
    <w:p w14:paraId="649C7B7A" w14:textId="6239F01B" w:rsidR="00E85AFA" w:rsidRDefault="00E85AFA" w:rsidP="00742DD3">
      <w:pPr>
        <w:spacing w:after="0"/>
        <w:rPr>
          <w:rFonts w:ascii="Arial" w:hAnsi="Arial" w:cs="Arial"/>
        </w:rPr>
      </w:pPr>
    </w:p>
    <w:p w14:paraId="63BD2528" w14:textId="6A475834" w:rsidR="00E85AFA" w:rsidRDefault="00E85AFA" w:rsidP="00742DD3">
      <w:pPr>
        <w:spacing w:after="0"/>
        <w:rPr>
          <w:rFonts w:ascii="Arial" w:hAnsi="Arial" w:cs="Arial"/>
        </w:rPr>
      </w:pPr>
    </w:p>
    <w:p w14:paraId="4E0FB994" w14:textId="4C4F31D1" w:rsidR="00E85AFA" w:rsidRDefault="00E85AFA" w:rsidP="00742DD3">
      <w:pPr>
        <w:spacing w:after="0"/>
        <w:rPr>
          <w:rFonts w:ascii="Arial" w:hAnsi="Arial" w:cs="Arial"/>
        </w:rPr>
      </w:pPr>
    </w:p>
    <w:p w14:paraId="1536EA9B" w14:textId="76D30151" w:rsidR="00E85AFA" w:rsidRDefault="00E85AFA" w:rsidP="00742DD3">
      <w:pPr>
        <w:spacing w:after="0"/>
        <w:rPr>
          <w:rFonts w:ascii="Arial" w:hAnsi="Arial" w:cs="Arial"/>
        </w:rPr>
      </w:pPr>
    </w:p>
    <w:p w14:paraId="17E6656F" w14:textId="7CCE011A" w:rsidR="00E85AFA" w:rsidRDefault="00E85AFA" w:rsidP="00742DD3">
      <w:pPr>
        <w:spacing w:after="0"/>
        <w:rPr>
          <w:rFonts w:ascii="Arial" w:hAnsi="Arial" w:cs="Arial"/>
        </w:rPr>
      </w:pPr>
    </w:p>
    <w:p w14:paraId="060D41FA" w14:textId="45A8CD4A" w:rsidR="00E85AFA" w:rsidRDefault="00E85AFA" w:rsidP="00742DD3">
      <w:pPr>
        <w:spacing w:after="0"/>
        <w:rPr>
          <w:rFonts w:ascii="Arial" w:hAnsi="Arial" w:cs="Arial"/>
        </w:rPr>
      </w:pPr>
    </w:p>
    <w:p w14:paraId="77D875EF" w14:textId="46313ACC" w:rsidR="00E85AFA" w:rsidRDefault="00E85AFA" w:rsidP="00742DD3">
      <w:pPr>
        <w:spacing w:after="0"/>
        <w:rPr>
          <w:rFonts w:ascii="Arial" w:hAnsi="Arial" w:cs="Arial"/>
        </w:rPr>
      </w:pPr>
    </w:p>
    <w:p w14:paraId="69A99061" w14:textId="2914C523" w:rsidR="00E85AFA" w:rsidRDefault="00E85AFA" w:rsidP="00742DD3">
      <w:pPr>
        <w:spacing w:after="0"/>
        <w:rPr>
          <w:rFonts w:ascii="Arial" w:hAnsi="Arial" w:cs="Arial"/>
        </w:rPr>
      </w:pPr>
    </w:p>
    <w:p w14:paraId="1CDB98C6" w14:textId="77777777" w:rsidR="00E85AFA" w:rsidRDefault="00E85AFA" w:rsidP="00742DD3">
      <w:pPr>
        <w:spacing w:after="0"/>
        <w:rPr>
          <w:rFonts w:ascii="Arial" w:hAnsi="Arial" w:cs="Arial"/>
        </w:rPr>
      </w:pPr>
    </w:p>
    <w:p w14:paraId="0F061230" w14:textId="77777777" w:rsidR="00930311" w:rsidRDefault="00930311" w:rsidP="00742DD3">
      <w:pPr>
        <w:spacing w:after="0"/>
        <w:rPr>
          <w:rFonts w:ascii="Arial" w:hAnsi="Arial" w:cs="Arial"/>
        </w:rPr>
      </w:pPr>
      <w:r>
        <w:rPr>
          <w:rFonts w:ascii="Arial" w:hAnsi="Arial" w:cs="Arial"/>
        </w:rPr>
        <w:lastRenderedPageBreak/>
        <w:t>A summary of bodies/organisations who are directly eligible is set out below:</w:t>
      </w:r>
    </w:p>
    <w:p w14:paraId="76F46CF6" w14:textId="77777777" w:rsidR="00930311" w:rsidRPr="00372EBA" w:rsidRDefault="00930311" w:rsidP="00742DD3">
      <w:pPr>
        <w:spacing w:after="0"/>
        <w:rPr>
          <w:rFonts w:ascii="Arial" w:hAnsi="Arial" w:cs="Arial"/>
        </w:rPr>
      </w:pPr>
    </w:p>
    <w:tbl>
      <w:tblPr>
        <w:tblW w:w="0" w:type="auto"/>
        <w:tblCellMar>
          <w:left w:w="0" w:type="dxa"/>
          <w:right w:w="0" w:type="dxa"/>
        </w:tblCellMar>
        <w:tblLook w:val="04A0" w:firstRow="1" w:lastRow="0" w:firstColumn="1" w:lastColumn="0" w:noHBand="0" w:noVBand="1"/>
      </w:tblPr>
      <w:tblGrid>
        <w:gridCol w:w="3078"/>
        <w:gridCol w:w="2936"/>
        <w:gridCol w:w="2992"/>
      </w:tblGrid>
      <w:tr w:rsidR="00930311" w14:paraId="2C6D2225" w14:textId="77777777" w:rsidTr="0091680B">
        <w:tc>
          <w:tcPr>
            <w:tcW w:w="3192" w:type="dxa"/>
            <w:tcBorders>
              <w:top w:val="single" w:sz="8" w:space="0" w:color="auto"/>
              <w:left w:val="single" w:sz="8" w:space="0" w:color="auto"/>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1A051C0B" w14:textId="77777777" w:rsidR="00930311" w:rsidRDefault="00930311" w:rsidP="00742DD3">
            <w:pPr>
              <w:spacing w:after="0"/>
              <w:rPr>
                <w:rFonts w:ascii="Arial" w:hAnsi="Arial" w:cs="Arial"/>
                <w:b/>
                <w:bCs/>
              </w:rPr>
            </w:pPr>
            <w:r>
              <w:rPr>
                <w:rFonts w:ascii="Arial" w:hAnsi="Arial" w:cs="Arial"/>
                <w:b/>
                <w:bCs/>
              </w:rPr>
              <w:t>Body/Organisation</w:t>
            </w:r>
          </w:p>
        </w:tc>
        <w:tc>
          <w:tcPr>
            <w:tcW w:w="3192"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5111A371" w14:textId="394B7FEC" w:rsidR="00930311" w:rsidRDefault="00A01ECC" w:rsidP="00742DD3">
            <w:pPr>
              <w:spacing w:after="0"/>
              <w:rPr>
                <w:rFonts w:ascii="Arial" w:hAnsi="Arial" w:cs="Arial"/>
                <w:b/>
                <w:bCs/>
              </w:rPr>
            </w:pPr>
            <w:r>
              <w:rPr>
                <w:rFonts w:ascii="Arial" w:hAnsi="Arial" w:cs="Arial"/>
                <w:b/>
                <w:bCs/>
              </w:rPr>
              <w:t>Can I apply</w:t>
            </w:r>
            <w:r w:rsidR="007F0B5A">
              <w:rPr>
                <w:rFonts w:ascii="Arial" w:hAnsi="Arial" w:cs="Arial"/>
                <w:b/>
                <w:bCs/>
              </w:rPr>
              <w:t>?</w:t>
            </w:r>
          </w:p>
        </w:tc>
        <w:tc>
          <w:tcPr>
            <w:tcW w:w="3192" w:type="dxa"/>
            <w:tcBorders>
              <w:top w:val="single" w:sz="8" w:space="0" w:color="auto"/>
              <w:left w:val="nil"/>
              <w:bottom w:val="single" w:sz="8" w:space="0" w:color="auto"/>
              <w:right w:val="single" w:sz="8" w:space="0" w:color="auto"/>
            </w:tcBorders>
            <w:shd w:val="clear" w:color="auto" w:fill="B4C6E7" w:themeFill="accent1" w:themeFillTint="66"/>
            <w:tcMar>
              <w:top w:w="0" w:type="dxa"/>
              <w:left w:w="108" w:type="dxa"/>
              <w:bottom w:w="0" w:type="dxa"/>
              <w:right w:w="108" w:type="dxa"/>
            </w:tcMar>
            <w:hideMark/>
          </w:tcPr>
          <w:p w14:paraId="2CB810E6" w14:textId="77777777" w:rsidR="00930311" w:rsidRDefault="00930311" w:rsidP="00742DD3">
            <w:pPr>
              <w:spacing w:after="0"/>
              <w:rPr>
                <w:rFonts w:ascii="Arial" w:hAnsi="Arial" w:cs="Arial"/>
                <w:b/>
                <w:bCs/>
              </w:rPr>
            </w:pPr>
            <w:r>
              <w:rPr>
                <w:rFonts w:ascii="Arial" w:hAnsi="Arial" w:cs="Arial"/>
                <w:b/>
                <w:bCs/>
              </w:rPr>
              <w:t>Additional Information</w:t>
            </w:r>
          </w:p>
        </w:tc>
      </w:tr>
      <w:tr w:rsidR="00930311" w14:paraId="67477ECA" w14:textId="77777777" w:rsidTr="0091680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C3B011" w14:textId="582BB694" w:rsidR="00930311" w:rsidRDefault="00930311" w:rsidP="00742DD3">
            <w:pPr>
              <w:spacing w:after="0"/>
              <w:rPr>
                <w:rFonts w:ascii="Arial" w:hAnsi="Arial" w:cs="Arial"/>
                <w:bCs/>
              </w:rPr>
            </w:pPr>
            <w:r>
              <w:rPr>
                <w:rFonts w:ascii="Arial" w:hAnsi="Arial" w:cs="Arial"/>
                <w:bCs/>
              </w:rPr>
              <w:t xml:space="preserve">Government departments, executive agencies and NDPBs (for example, Ministry of Defence, Forestry Commission), </w:t>
            </w:r>
            <w:r w:rsidR="00CF3F99">
              <w:rPr>
                <w:rFonts w:ascii="Arial" w:hAnsi="Arial" w:cs="Arial"/>
                <w:bCs/>
              </w:rPr>
              <w:t xml:space="preserve">with </w:t>
            </w:r>
            <w:r>
              <w:rPr>
                <w:rFonts w:ascii="Arial" w:hAnsi="Arial" w:cs="Arial"/>
                <w:bCs/>
              </w:rPr>
              <w:t>except</w:t>
            </w:r>
            <w:r w:rsidR="00CF3F99">
              <w:rPr>
                <w:rFonts w:ascii="Arial" w:hAnsi="Arial" w:cs="Arial"/>
                <w:bCs/>
              </w:rPr>
              <w:t>ion of the bodies listed below in this table</w:t>
            </w:r>
            <w:r>
              <w:rPr>
                <w:rFonts w:ascii="Arial" w:hAnsi="Arial" w:cs="Arial"/>
                <w:bCs/>
              </w:rPr>
              <w:t>:</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B467914" w14:textId="45BCF13D" w:rsidR="00930311" w:rsidRDefault="00A01ECC" w:rsidP="00742DD3">
            <w:pPr>
              <w:spacing w:after="0"/>
              <w:rPr>
                <w:rFonts w:ascii="Arial" w:hAnsi="Arial" w:cs="Arial"/>
                <w:bCs/>
              </w:rPr>
            </w:pPr>
            <w:r>
              <w:rPr>
                <w:rFonts w:ascii="Arial" w:hAnsi="Arial" w:cs="Arial"/>
                <w:bCs/>
              </w:rPr>
              <w:t>No</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599FECAD" w14:textId="77777777" w:rsidR="00930311" w:rsidRDefault="00930311" w:rsidP="00742DD3">
            <w:pPr>
              <w:spacing w:after="0"/>
              <w:rPr>
                <w:rFonts w:ascii="Arial" w:hAnsi="Arial" w:cs="Arial"/>
                <w:bCs/>
              </w:rPr>
            </w:pPr>
            <w:r>
              <w:rPr>
                <w:rFonts w:ascii="Arial" w:hAnsi="Arial" w:cs="Arial"/>
                <w:bCs/>
              </w:rPr>
              <w:t>None</w:t>
            </w:r>
          </w:p>
        </w:tc>
      </w:tr>
      <w:tr w:rsidR="00930311" w14:paraId="0C9F1133" w14:textId="77777777" w:rsidTr="0091680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D7F256" w14:textId="77777777" w:rsidR="00930311" w:rsidRDefault="00930311" w:rsidP="00742DD3">
            <w:pPr>
              <w:spacing w:after="0"/>
              <w:rPr>
                <w:rFonts w:ascii="Arial" w:hAnsi="Arial" w:cs="Arial"/>
                <w:bCs/>
              </w:rPr>
            </w:pPr>
            <w:r>
              <w:rPr>
                <w:rFonts w:ascii="Arial" w:hAnsi="Arial" w:cs="Arial"/>
                <w:bCs/>
              </w:rPr>
              <w:t>Natural England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37896BF" w14:textId="7C7F92B7" w:rsidR="00930311" w:rsidRDefault="00A01ECC" w:rsidP="00742DD3">
            <w:pPr>
              <w:spacing w:after="0"/>
              <w:rPr>
                <w:rFonts w:ascii="Arial" w:hAnsi="Arial" w:cs="Arial"/>
                <w:bCs/>
              </w:rPr>
            </w:pPr>
            <w:r>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43BFE7F" w14:textId="77777777" w:rsidR="00930311" w:rsidRDefault="00930311" w:rsidP="00742DD3">
            <w:pPr>
              <w:spacing w:after="0"/>
              <w:rPr>
                <w:rFonts w:ascii="Arial" w:hAnsi="Arial" w:cs="Arial"/>
                <w:bCs/>
              </w:rPr>
            </w:pPr>
            <w:r>
              <w:rPr>
                <w:rFonts w:ascii="Arial" w:hAnsi="Arial" w:cs="Arial"/>
                <w:bCs/>
              </w:rPr>
              <w:t>For work on the National Nature Reserves which goes beyond other legal obligations</w:t>
            </w:r>
          </w:p>
        </w:tc>
      </w:tr>
      <w:tr w:rsidR="00930311" w14:paraId="1A8C2765" w14:textId="77777777" w:rsidTr="0091680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39ACF" w14:textId="77777777" w:rsidR="00930311" w:rsidRDefault="00930311" w:rsidP="00742DD3">
            <w:pPr>
              <w:spacing w:after="0"/>
              <w:rPr>
                <w:rFonts w:ascii="Arial" w:hAnsi="Arial" w:cs="Arial"/>
                <w:bCs/>
              </w:rPr>
            </w:pPr>
            <w:r>
              <w:rPr>
                <w:rFonts w:ascii="Arial" w:hAnsi="Arial" w:cs="Arial"/>
                <w:bCs/>
              </w:rPr>
              <w:t>Other public bodies (including National Park Authorities, The Broads Authority, Conservation Boards and AONB Partnerships through their accountable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136C368" w14:textId="452C635A" w:rsidR="00930311" w:rsidRDefault="00A01ECC" w:rsidP="00742DD3">
            <w:pPr>
              <w:spacing w:after="0"/>
              <w:rPr>
                <w:rFonts w:ascii="Arial" w:hAnsi="Arial" w:cs="Arial"/>
                <w:bCs/>
              </w:rPr>
            </w:pPr>
            <w:r>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2CF315D8" w14:textId="77777777" w:rsidR="00930311" w:rsidRDefault="00930311" w:rsidP="00742DD3">
            <w:pPr>
              <w:spacing w:after="0"/>
              <w:rPr>
                <w:rFonts w:ascii="Arial" w:hAnsi="Arial" w:cs="Arial"/>
                <w:bCs/>
              </w:rPr>
            </w:pPr>
            <w:r>
              <w:rPr>
                <w:rFonts w:ascii="Arial" w:hAnsi="Arial" w:cs="Arial"/>
                <w:bCs/>
              </w:rPr>
              <w:t xml:space="preserve">Provided the work goes beyond the duty of regard and other legal obligations </w:t>
            </w:r>
          </w:p>
          <w:p w14:paraId="0499C7A1" w14:textId="77777777" w:rsidR="00930311" w:rsidRDefault="00930311" w:rsidP="00742DD3">
            <w:pPr>
              <w:spacing w:after="0"/>
              <w:rPr>
                <w:rFonts w:ascii="Arial" w:hAnsi="Arial" w:cs="Arial"/>
                <w:bCs/>
              </w:rPr>
            </w:pPr>
          </w:p>
        </w:tc>
      </w:tr>
      <w:tr w:rsidR="00930311" w14:paraId="193D9C5D" w14:textId="77777777" w:rsidTr="0091680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01CDB" w14:textId="77777777" w:rsidR="00930311" w:rsidRDefault="00930311" w:rsidP="00742DD3">
            <w:pPr>
              <w:spacing w:after="0"/>
              <w:rPr>
                <w:rFonts w:ascii="Arial" w:hAnsi="Arial" w:cs="Arial"/>
                <w:bCs/>
              </w:rPr>
            </w:pPr>
            <w:r>
              <w:rPr>
                <w:rFonts w:ascii="Arial" w:hAnsi="Arial" w:cs="Arial"/>
                <w:bCs/>
              </w:rPr>
              <w:t xml:space="preserve">County, Unitary, District, Parish </w:t>
            </w:r>
            <w:proofErr w:type="gramStart"/>
            <w:r>
              <w:rPr>
                <w:rFonts w:ascii="Arial" w:hAnsi="Arial" w:cs="Arial"/>
                <w:bCs/>
              </w:rPr>
              <w:t>Council</w:t>
            </w:r>
            <w:proofErr w:type="gramEnd"/>
            <w:r>
              <w:rPr>
                <w:rFonts w:ascii="Arial" w:hAnsi="Arial" w:cs="Arial"/>
                <w:bCs/>
              </w:rPr>
              <w:t xml:space="preserve"> and former college farms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3EFC083" w14:textId="52EC4AB0" w:rsidR="00930311" w:rsidRDefault="00A01ECC" w:rsidP="00742DD3">
            <w:pPr>
              <w:spacing w:after="0"/>
              <w:rPr>
                <w:rFonts w:ascii="Arial" w:hAnsi="Arial" w:cs="Arial"/>
                <w:bCs/>
              </w:rPr>
            </w:pPr>
            <w:r>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FB90D3D" w14:textId="77777777" w:rsidR="00930311" w:rsidRDefault="00930311" w:rsidP="00742DD3">
            <w:pPr>
              <w:spacing w:after="0"/>
              <w:rPr>
                <w:rFonts w:ascii="Arial" w:hAnsi="Arial" w:cs="Arial"/>
                <w:bCs/>
              </w:rPr>
            </w:pPr>
            <w:r>
              <w:rPr>
                <w:rFonts w:ascii="Arial" w:hAnsi="Arial" w:cs="Arial"/>
                <w:bCs/>
              </w:rPr>
              <w:t>None</w:t>
            </w:r>
          </w:p>
        </w:tc>
      </w:tr>
      <w:tr w:rsidR="00930311" w14:paraId="3BFE11F5" w14:textId="77777777" w:rsidTr="0091680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46AA5" w14:textId="77777777" w:rsidR="00930311" w:rsidRDefault="00930311" w:rsidP="00742DD3">
            <w:pPr>
              <w:spacing w:after="0"/>
              <w:rPr>
                <w:rFonts w:ascii="Arial" w:hAnsi="Arial" w:cs="Arial"/>
                <w:bCs/>
              </w:rPr>
            </w:pPr>
            <w:r>
              <w:rPr>
                <w:rFonts w:ascii="Arial" w:hAnsi="Arial" w:cs="Arial"/>
                <w:bCs/>
              </w:rPr>
              <w:t>Tenants of eligible public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D9C2FBF" w14:textId="4DFA175B" w:rsidR="00930311" w:rsidRDefault="00A01ECC" w:rsidP="00742DD3">
            <w:pPr>
              <w:spacing w:after="0"/>
              <w:rPr>
                <w:rFonts w:ascii="Arial" w:hAnsi="Arial" w:cs="Arial"/>
                <w:bCs/>
              </w:rPr>
            </w:pPr>
            <w:r>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BE06E8F" w14:textId="77777777" w:rsidR="00930311" w:rsidRDefault="00930311" w:rsidP="00742DD3">
            <w:pPr>
              <w:spacing w:after="0"/>
              <w:rPr>
                <w:rFonts w:ascii="Arial" w:hAnsi="Arial" w:cs="Arial"/>
                <w:bCs/>
              </w:rPr>
            </w:pPr>
            <w:r>
              <w:rPr>
                <w:rFonts w:ascii="Arial" w:hAnsi="Arial" w:cs="Arial"/>
                <w:bCs/>
              </w:rPr>
              <w:t>Ineligible where the work is already a requirement of the tenancy agreement. The public body must countersign the application if the tenant does not have security of tenure for the full term of the agreement.</w:t>
            </w:r>
          </w:p>
        </w:tc>
      </w:tr>
      <w:tr w:rsidR="00930311" w14:paraId="4E74DFC0" w14:textId="77777777" w:rsidTr="0091680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03ABB6" w14:textId="77777777" w:rsidR="00930311" w:rsidRDefault="00930311" w:rsidP="00742DD3">
            <w:pPr>
              <w:spacing w:after="0"/>
              <w:rPr>
                <w:rFonts w:ascii="Arial" w:hAnsi="Arial" w:cs="Arial"/>
                <w:bCs/>
              </w:rPr>
            </w:pPr>
            <w:r>
              <w:rPr>
                <w:rFonts w:ascii="Arial" w:hAnsi="Arial" w:cs="Arial"/>
                <w:bCs/>
              </w:rPr>
              <w:t>Tenants of ineligible public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30DF3870" w14:textId="0E5EDA99" w:rsidR="00930311" w:rsidRDefault="00A01ECC" w:rsidP="00742DD3">
            <w:pPr>
              <w:spacing w:after="0"/>
              <w:rPr>
                <w:rFonts w:ascii="Arial" w:hAnsi="Arial" w:cs="Arial"/>
                <w:bCs/>
              </w:rPr>
            </w:pPr>
            <w:r>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E84F9EC" w14:textId="77777777" w:rsidR="00930311" w:rsidRDefault="00930311" w:rsidP="00742DD3">
            <w:pPr>
              <w:spacing w:after="0"/>
              <w:rPr>
                <w:rFonts w:ascii="Arial" w:hAnsi="Arial" w:cs="Arial"/>
                <w:bCs/>
              </w:rPr>
            </w:pPr>
            <w:r>
              <w:rPr>
                <w:rFonts w:ascii="Arial" w:hAnsi="Arial" w:cs="Arial"/>
                <w:bCs/>
              </w:rPr>
              <w:t>Ineligible where the work is already a requirement of the tenancy agreement. Tenants must have security of tenure for the full term of the agreement, as the public body cannot countersign the application.</w:t>
            </w:r>
          </w:p>
        </w:tc>
      </w:tr>
      <w:tr w:rsidR="00930311" w14:paraId="78A150E1" w14:textId="77777777" w:rsidTr="0091680B">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89CE4" w14:textId="77777777" w:rsidR="00930311" w:rsidRDefault="00930311" w:rsidP="00742DD3">
            <w:pPr>
              <w:spacing w:after="0"/>
              <w:rPr>
                <w:rFonts w:ascii="Arial" w:hAnsi="Arial" w:cs="Arial"/>
                <w:bCs/>
              </w:rPr>
            </w:pPr>
            <w:r>
              <w:rPr>
                <w:rFonts w:ascii="Arial" w:hAnsi="Arial" w:cs="Arial"/>
                <w:bCs/>
              </w:rPr>
              <w:t>Other organisations and individuals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6967D65B" w14:textId="67F4DF92" w:rsidR="00930311" w:rsidRDefault="00A01ECC" w:rsidP="00742DD3">
            <w:pPr>
              <w:spacing w:after="0"/>
              <w:rPr>
                <w:rFonts w:ascii="Arial" w:hAnsi="Arial" w:cs="Arial"/>
                <w:bCs/>
              </w:rPr>
            </w:pPr>
            <w:r>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F9740E4" w14:textId="77777777" w:rsidR="00930311" w:rsidRDefault="00930311" w:rsidP="00742DD3">
            <w:pPr>
              <w:spacing w:after="0"/>
              <w:rPr>
                <w:rFonts w:ascii="Arial" w:hAnsi="Arial" w:cs="Arial"/>
                <w:bCs/>
              </w:rPr>
            </w:pPr>
            <w:r>
              <w:rPr>
                <w:rFonts w:ascii="Arial" w:hAnsi="Arial" w:cs="Arial"/>
                <w:bCs/>
              </w:rPr>
              <w:t>Where the proposed activity or works is in support of programme aims</w:t>
            </w:r>
          </w:p>
        </w:tc>
      </w:tr>
    </w:tbl>
    <w:p w14:paraId="5FA8B0B6" w14:textId="77777777" w:rsidR="00930311" w:rsidRDefault="00930311" w:rsidP="00742DD3">
      <w:pPr>
        <w:spacing w:after="0"/>
        <w:rPr>
          <w:rFonts w:ascii="Arial" w:hAnsi="Arial" w:cs="Arial"/>
        </w:rPr>
      </w:pPr>
    </w:p>
    <w:p w14:paraId="73CFDBDB" w14:textId="77777777" w:rsidR="00E85AFA" w:rsidRDefault="00E85AFA" w:rsidP="00742DD3">
      <w:pPr>
        <w:spacing w:after="0"/>
        <w:rPr>
          <w:rFonts w:ascii="Arial" w:hAnsi="Arial" w:cs="Arial"/>
          <w:u w:val="single"/>
        </w:rPr>
      </w:pPr>
    </w:p>
    <w:p w14:paraId="0CE56AFA" w14:textId="77777777" w:rsidR="00E85AFA" w:rsidRDefault="00E85AFA" w:rsidP="00742DD3">
      <w:pPr>
        <w:spacing w:after="0"/>
        <w:rPr>
          <w:rFonts w:ascii="Arial" w:hAnsi="Arial" w:cs="Arial"/>
          <w:u w:val="single"/>
        </w:rPr>
      </w:pPr>
    </w:p>
    <w:p w14:paraId="03A7D485" w14:textId="77777777" w:rsidR="00E85AFA" w:rsidRDefault="00E85AFA" w:rsidP="00742DD3">
      <w:pPr>
        <w:spacing w:after="0"/>
        <w:rPr>
          <w:rFonts w:ascii="Arial" w:hAnsi="Arial" w:cs="Arial"/>
          <w:u w:val="single"/>
        </w:rPr>
      </w:pPr>
    </w:p>
    <w:p w14:paraId="63538485" w14:textId="04F75D46" w:rsidR="00E85AFA" w:rsidRDefault="00E85AFA" w:rsidP="00742DD3">
      <w:pPr>
        <w:spacing w:after="0"/>
        <w:rPr>
          <w:rFonts w:ascii="Arial" w:hAnsi="Arial" w:cs="Arial"/>
          <w:u w:val="single"/>
        </w:rPr>
      </w:pPr>
    </w:p>
    <w:p w14:paraId="20C20645" w14:textId="7F9C0E96" w:rsidR="00442177" w:rsidRDefault="00442177" w:rsidP="00742DD3">
      <w:pPr>
        <w:spacing w:after="0"/>
        <w:rPr>
          <w:rFonts w:ascii="Arial" w:hAnsi="Arial" w:cs="Arial"/>
          <w:u w:val="single"/>
        </w:rPr>
      </w:pPr>
    </w:p>
    <w:p w14:paraId="20E87CFE" w14:textId="77777777" w:rsidR="00442177" w:rsidRDefault="00442177" w:rsidP="00742DD3">
      <w:pPr>
        <w:spacing w:after="0"/>
        <w:rPr>
          <w:rFonts w:ascii="Arial" w:hAnsi="Arial" w:cs="Arial"/>
          <w:u w:val="single"/>
        </w:rPr>
      </w:pPr>
    </w:p>
    <w:p w14:paraId="4F3CF1CE" w14:textId="3E552404" w:rsidR="00930311" w:rsidRDefault="00930311" w:rsidP="00742DD3">
      <w:pPr>
        <w:spacing w:after="0"/>
        <w:rPr>
          <w:rFonts w:ascii="Arial" w:hAnsi="Arial" w:cs="Arial"/>
          <w:u w:val="single"/>
        </w:rPr>
      </w:pPr>
      <w:r w:rsidRPr="00ED761B">
        <w:rPr>
          <w:rFonts w:ascii="Arial" w:hAnsi="Arial" w:cs="Arial"/>
          <w:u w:val="single"/>
        </w:rPr>
        <w:lastRenderedPageBreak/>
        <w:t>Tenancy</w:t>
      </w:r>
    </w:p>
    <w:p w14:paraId="5C7B3EE6" w14:textId="77777777" w:rsidR="00742DD3" w:rsidRPr="00ED761B" w:rsidRDefault="00742DD3" w:rsidP="00742DD3">
      <w:pPr>
        <w:spacing w:after="0"/>
        <w:rPr>
          <w:rFonts w:ascii="Arial" w:hAnsi="Arial" w:cs="Arial"/>
          <w:u w:val="single"/>
        </w:rPr>
      </w:pPr>
    </w:p>
    <w:p w14:paraId="70154D2A" w14:textId="140A4A5F" w:rsidR="00930311" w:rsidRPr="00ED761B" w:rsidRDefault="00930311" w:rsidP="00742DD3">
      <w:pPr>
        <w:spacing w:after="0"/>
        <w:rPr>
          <w:rFonts w:ascii="Arial" w:hAnsi="Arial" w:cs="Arial"/>
        </w:rPr>
      </w:pPr>
      <w:r w:rsidRPr="00ED761B">
        <w:rPr>
          <w:rFonts w:ascii="Arial" w:hAnsi="Arial" w:cs="Arial"/>
        </w:rPr>
        <w:t xml:space="preserve">If </w:t>
      </w:r>
      <w:r w:rsidR="0091680B">
        <w:rPr>
          <w:rFonts w:ascii="Arial" w:hAnsi="Arial" w:cs="Arial"/>
        </w:rPr>
        <w:t>you are</w:t>
      </w:r>
      <w:r w:rsidRPr="00ED761B">
        <w:rPr>
          <w:rFonts w:ascii="Arial" w:hAnsi="Arial" w:cs="Arial"/>
        </w:rPr>
        <w:t xml:space="preserve"> including land in an application that </w:t>
      </w:r>
      <w:r w:rsidR="009D5EEE">
        <w:rPr>
          <w:rFonts w:ascii="Arial" w:hAnsi="Arial" w:cs="Arial"/>
        </w:rPr>
        <w:t>you</w:t>
      </w:r>
      <w:r w:rsidRPr="00ED761B">
        <w:rPr>
          <w:rFonts w:ascii="Arial" w:hAnsi="Arial" w:cs="Arial"/>
        </w:rPr>
        <w:t xml:space="preserve"> occupy under a tenancy, including under the Agricultural Holdings Act 1986, Agricultural Tenancies Act 1995 (a Farm Business Tenancy) or equivalent, </w:t>
      </w:r>
      <w:r w:rsidR="0091680B">
        <w:rPr>
          <w:rFonts w:ascii="Arial" w:hAnsi="Arial" w:cs="Arial"/>
        </w:rPr>
        <w:t>you</w:t>
      </w:r>
      <w:r w:rsidRPr="00ED761B">
        <w:rPr>
          <w:rFonts w:ascii="Arial" w:hAnsi="Arial" w:cs="Arial"/>
        </w:rPr>
        <w:t xml:space="preserve"> must have: </w:t>
      </w:r>
    </w:p>
    <w:p w14:paraId="7C3E4295" w14:textId="77777777" w:rsidR="00930311" w:rsidRPr="00ED761B" w:rsidRDefault="00930311" w:rsidP="00742DD3">
      <w:pPr>
        <w:spacing w:after="0"/>
        <w:ind w:firstLine="720"/>
        <w:rPr>
          <w:rFonts w:ascii="Arial" w:hAnsi="Arial" w:cs="Arial"/>
        </w:rPr>
      </w:pPr>
      <w:r w:rsidRPr="00ED761B">
        <w:rPr>
          <w:rFonts w:ascii="Arial" w:hAnsi="Arial" w:cs="Arial"/>
        </w:rPr>
        <w:t>• management control of this land for the duration of any commitments</w:t>
      </w:r>
    </w:p>
    <w:p w14:paraId="7B8D57EB" w14:textId="77777777" w:rsidR="00930311" w:rsidRPr="00ED761B" w:rsidRDefault="00930311" w:rsidP="00742DD3">
      <w:pPr>
        <w:spacing w:after="0"/>
        <w:ind w:firstLine="720"/>
        <w:rPr>
          <w:rFonts w:ascii="Arial" w:hAnsi="Arial" w:cs="Arial"/>
        </w:rPr>
      </w:pPr>
      <w:r w:rsidRPr="00ED761B">
        <w:rPr>
          <w:rFonts w:ascii="Arial" w:hAnsi="Arial" w:cs="Arial"/>
        </w:rPr>
        <w:t xml:space="preserve">• control of all the activities needed to deliver </w:t>
      </w:r>
      <w:r>
        <w:rPr>
          <w:rFonts w:ascii="Arial" w:hAnsi="Arial" w:cs="Arial"/>
        </w:rPr>
        <w:t>the</w:t>
      </w:r>
      <w:r w:rsidRPr="00ED761B">
        <w:rPr>
          <w:rFonts w:ascii="Arial" w:hAnsi="Arial" w:cs="Arial"/>
        </w:rPr>
        <w:t xml:space="preserve"> project, </w:t>
      </w:r>
    </w:p>
    <w:p w14:paraId="7872D412" w14:textId="050D2B47" w:rsidR="00930311" w:rsidRDefault="00930311" w:rsidP="00742DD3">
      <w:pPr>
        <w:spacing w:after="0"/>
        <w:ind w:firstLine="720"/>
        <w:rPr>
          <w:rFonts w:ascii="Arial" w:hAnsi="Arial" w:cs="Arial"/>
        </w:rPr>
      </w:pPr>
      <w:r w:rsidRPr="00ED761B">
        <w:rPr>
          <w:rFonts w:ascii="Arial" w:hAnsi="Arial" w:cs="Arial"/>
        </w:rPr>
        <w:t xml:space="preserve">• the consent of </w:t>
      </w:r>
      <w:r>
        <w:rPr>
          <w:rFonts w:ascii="Arial" w:hAnsi="Arial" w:cs="Arial"/>
        </w:rPr>
        <w:t>the</w:t>
      </w:r>
      <w:r w:rsidRPr="00ED761B">
        <w:rPr>
          <w:rFonts w:ascii="Arial" w:hAnsi="Arial" w:cs="Arial"/>
        </w:rPr>
        <w:t xml:space="preserve"> landlord as </w:t>
      </w:r>
      <w:r w:rsidR="0050121E">
        <w:rPr>
          <w:rFonts w:ascii="Arial" w:hAnsi="Arial" w:cs="Arial"/>
        </w:rPr>
        <w:t>required</w:t>
      </w:r>
      <w:r w:rsidRPr="00ED761B">
        <w:rPr>
          <w:rFonts w:ascii="Arial" w:hAnsi="Arial" w:cs="Arial"/>
        </w:rPr>
        <w:t>.</w:t>
      </w:r>
    </w:p>
    <w:p w14:paraId="683EA08F" w14:textId="77777777" w:rsidR="00930311" w:rsidRPr="00ED761B" w:rsidRDefault="00930311" w:rsidP="00742DD3">
      <w:pPr>
        <w:spacing w:after="0"/>
        <w:ind w:firstLine="720"/>
        <w:rPr>
          <w:rFonts w:ascii="Arial" w:hAnsi="Arial" w:cs="Arial"/>
        </w:rPr>
      </w:pPr>
    </w:p>
    <w:p w14:paraId="45A28F0D" w14:textId="7F28E33B" w:rsidR="00930311" w:rsidRDefault="00930311" w:rsidP="00742DD3">
      <w:pPr>
        <w:spacing w:after="0"/>
        <w:rPr>
          <w:rFonts w:ascii="Arial" w:hAnsi="Arial" w:cs="Arial"/>
          <w:u w:val="single"/>
        </w:rPr>
      </w:pPr>
      <w:r w:rsidRPr="00ED761B">
        <w:rPr>
          <w:rFonts w:ascii="Arial" w:hAnsi="Arial" w:cs="Arial"/>
          <w:u w:val="single"/>
        </w:rPr>
        <w:t>Landlords</w:t>
      </w:r>
    </w:p>
    <w:p w14:paraId="5EA23AEE" w14:textId="77777777" w:rsidR="00742DD3" w:rsidRPr="00ED761B" w:rsidRDefault="00742DD3" w:rsidP="00742DD3">
      <w:pPr>
        <w:spacing w:after="0"/>
        <w:rPr>
          <w:rFonts w:ascii="Arial" w:hAnsi="Arial" w:cs="Arial"/>
          <w:u w:val="single"/>
        </w:rPr>
      </w:pPr>
    </w:p>
    <w:p w14:paraId="0856BE4B" w14:textId="59C9E620" w:rsidR="00930311" w:rsidRDefault="00930311" w:rsidP="00742DD3">
      <w:pPr>
        <w:spacing w:after="0"/>
        <w:rPr>
          <w:rFonts w:ascii="Arial" w:hAnsi="Arial" w:cs="Arial"/>
        </w:rPr>
      </w:pPr>
      <w:r w:rsidRPr="00ED761B">
        <w:rPr>
          <w:rFonts w:ascii="Arial" w:hAnsi="Arial" w:cs="Arial"/>
        </w:rPr>
        <w:t xml:space="preserve">If </w:t>
      </w:r>
      <w:r w:rsidR="0091680B">
        <w:rPr>
          <w:rFonts w:ascii="Arial" w:hAnsi="Arial" w:cs="Arial"/>
        </w:rPr>
        <w:t>you are</w:t>
      </w:r>
      <w:r w:rsidRPr="00ED761B">
        <w:rPr>
          <w:rFonts w:ascii="Arial" w:hAnsi="Arial" w:cs="Arial"/>
        </w:rPr>
        <w:t xml:space="preserve"> a landlord and can show that </w:t>
      </w:r>
      <w:r w:rsidR="0091680B">
        <w:rPr>
          <w:rFonts w:ascii="Arial" w:hAnsi="Arial" w:cs="Arial"/>
        </w:rPr>
        <w:t>you</w:t>
      </w:r>
      <w:r w:rsidRPr="00ED761B">
        <w:rPr>
          <w:rFonts w:ascii="Arial" w:hAnsi="Arial" w:cs="Arial"/>
        </w:rPr>
        <w:t xml:space="preserve"> have management control over land which has been let to a tenant, and the activities, </w:t>
      </w:r>
      <w:r w:rsidR="0091680B">
        <w:rPr>
          <w:rFonts w:ascii="Arial" w:hAnsi="Arial" w:cs="Arial"/>
        </w:rPr>
        <w:t>you</w:t>
      </w:r>
      <w:r w:rsidRPr="00ED761B">
        <w:rPr>
          <w:rFonts w:ascii="Arial" w:hAnsi="Arial" w:cs="Arial"/>
        </w:rPr>
        <w:t xml:space="preserve"> can include that land in an application.</w:t>
      </w:r>
    </w:p>
    <w:p w14:paraId="02CEEB30" w14:textId="77777777" w:rsidR="00930311" w:rsidRPr="00ED761B" w:rsidRDefault="00930311" w:rsidP="00742DD3">
      <w:pPr>
        <w:spacing w:after="0"/>
        <w:rPr>
          <w:rFonts w:ascii="Arial" w:hAnsi="Arial" w:cs="Arial"/>
        </w:rPr>
      </w:pPr>
    </w:p>
    <w:p w14:paraId="57213CCB" w14:textId="77777777" w:rsidR="00930311" w:rsidRPr="00ED761B" w:rsidRDefault="00930311" w:rsidP="00742DD3">
      <w:pPr>
        <w:spacing w:after="0"/>
        <w:rPr>
          <w:rFonts w:ascii="Arial" w:hAnsi="Arial" w:cs="Arial"/>
          <w:u w:val="single"/>
        </w:rPr>
      </w:pPr>
      <w:r w:rsidRPr="00ED761B">
        <w:rPr>
          <w:rFonts w:ascii="Arial" w:hAnsi="Arial" w:cs="Arial"/>
          <w:u w:val="single"/>
        </w:rPr>
        <w:t xml:space="preserve">Common land, shared </w:t>
      </w:r>
      <w:proofErr w:type="gramStart"/>
      <w:r w:rsidRPr="00ED761B">
        <w:rPr>
          <w:rFonts w:ascii="Arial" w:hAnsi="Arial" w:cs="Arial"/>
          <w:u w:val="single"/>
        </w:rPr>
        <w:t>grazing</w:t>
      </w:r>
      <w:proofErr w:type="gramEnd"/>
      <w:r w:rsidRPr="00ED761B">
        <w:rPr>
          <w:rFonts w:ascii="Arial" w:hAnsi="Arial" w:cs="Arial"/>
          <w:u w:val="single"/>
        </w:rPr>
        <w:t xml:space="preserve"> and other collaborative project</w:t>
      </w:r>
      <w:r>
        <w:rPr>
          <w:rFonts w:ascii="Arial" w:hAnsi="Arial" w:cs="Arial"/>
          <w:u w:val="single"/>
        </w:rPr>
        <w:t>s</w:t>
      </w:r>
    </w:p>
    <w:p w14:paraId="312625F8" w14:textId="739D6597" w:rsidR="00930311" w:rsidRDefault="00930311" w:rsidP="00742DD3">
      <w:pPr>
        <w:spacing w:before="300" w:after="0"/>
        <w:rPr>
          <w:rFonts w:ascii="Arial" w:hAnsi="Arial" w:cs="Arial"/>
        </w:rPr>
      </w:pPr>
      <w:r w:rsidRPr="002847FA">
        <w:rPr>
          <w:rFonts w:ascii="Arial" w:hAnsi="Arial" w:cs="Arial"/>
        </w:rPr>
        <w:t xml:space="preserve">If the application </w:t>
      </w:r>
      <w:r>
        <w:rPr>
          <w:rFonts w:ascii="Arial" w:hAnsi="Arial" w:cs="Arial"/>
        </w:rPr>
        <w:t xml:space="preserve">is </w:t>
      </w:r>
      <w:r w:rsidRPr="002847FA">
        <w:rPr>
          <w:rFonts w:ascii="Arial" w:hAnsi="Arial" w:cs="Arial"/>
        </w:rPr>
        <w:t xml:space="preserve">made by the landowner who owns the whole common and has sole use and rights to the land, the common can be entered as the landowner’s holding. </w:t>
      </w:r>
    </w:p>
    <w:p w14:paraId="784F5474" w14:textId="77777777" w:rsidR="00681A36" w:rsidRPr="002847FA" w:rsidRDefault="00681A36" w:rsidP="00A01ECC">
      <w:pPr>
        <w:spacing w:after="0"/>
        <w:rPr>
          <w:rFonts w:ascii="Arial" w:hAnsi="Arial" w:cs="Arial"/>
        </w:rPr>
      </w:pPr>
    </w:p>
    <w:p w14:paraId="1F8B6CFE" w14:textId="258D00FC" w:rsidR="00930311" w:rsidRDefault="00930311" w:rsidP="00742DD3">
      <w:pPr>
        <w:spacing w:after="0"/>
        <w:rPr>
          <w:rFonts w:ascii="Arial" w:hAnsi="Arial" w:cs="Arial"/>
        </w:rPr>
      </w:pPr>
      <w:r>
        <w:rPr>
          <w:rFonts w:ascii="Arial" w:hAnsi="Arial" w:cs="Arial"/>
        </w:rPr>
        <w:t>Protected Landscape organisations and other bodies may be able to facilitate collaborative projects as a lead or responsible partner. Regardless of who applies, if the application is made by someone who does not have sole use of all the land and where there will be two or more beneficiaries to the agreement:</w:t>
      </w:r>
    </w:p>
    <w:p w14:paraId="42E11434" w14:textId="77777777" w:rsidR="00930311" w:rsidRPr="002847FA" w:rsidRDefault="00930311" w:rsidP="00742DD3">
      <w:pPr>
        <w:pStyle w:val="ListParagraph"/>
        <w:numPr>
          <w:ilvl w:val="0"/>
          <w:numId w:val="9"/>
        </w:numPr>
        <w:spacing w:after="0"/>
        <w:rPr>
          <w:rFonts w:ascii="Arial" w:hAnsi="Arial" w:cs="Arial"/>
        </w:rPr>
      </w:pPr>
      <w:r w:rsidRPr="002847FA">
        <w:rPr>
          <w:rFonts w:ascii="Arial" w:hAnsi="Arial" w:cs="Arial"/>
        </w:rPr>
        <w:t>an internal agreement must be established, signed by all the parties to the application, specifying the obligations placed on each person and the payments they may expect to receive</w:t>
      </w:r>
    </w:p>
    <w:p w14:paraId="4FD0F71E" w14:textId="77777777" w:rsidR="00930311" w:rsidRDefault="00930311" w:rsidP="00742DD3">
      <w:pPr>
        <w:pStyle w:val="ListParagraph"/>
        <w:numPr>
          <w:ilvl w:val="0"/>
          <w:numId w:val="9"/>
        </w:numPr>
        <w:spacing w:after="0"/>
        <w:rPr>
          <w:rFonts w:ascii="Arial" w:hAnsi="Arial" w:cs="Arial"/>
        </w:rPr>
      </w:pPr>
      <w:r w:rsidRPr="002847FA">
        <w:rPr>
          <w:rFonts w:ascii="Arial" w:hAnsi="Arial" w:cs="Arial"/>
        </w:rPr>
        <w:t xml:space="preserve">a copy of this internal agreement </w:t>
      </w:r>
      <w:r>
        <w:rPr>
          <w:rFonts w:ascii="Arial" w:hAnsi="Arial" w:cs="Arial"/>
        </w:rPr>
        <w:t xml:space="preserve">will need </w:t>
      </w:r>
      <w:r w:rsidRPr="002847FA">
        <w:rPr>
          <w:rFonts w:ascii="Arial" w:hAnsi="Arial" w:cs="Arial"/>
        </w:rPr>
        <w:t>to be submitted before the agreement can commence and may, during the agreement period</w:t>
      </w:r>
      <w:r>
        <w:rPr>
          <w:rFonts w:ascii="Arial" w:hAnsi="Arial" w:cs="Arial"/>
        </w:rPr>
        <w:t>, need to be supplemented by</w:t>
      </w:r>
      <w:r w:rsidRPr="002847FA">
        <w:rPr>
          <w:rFonts w:ascii="Arial" w:hAnsi="Arial" w:cs="Arial"/>
        </w:rPr>
        <w:t xml:space="preserve"> formal evidence that the internal agreement operates effectively</w:t>
      </w:r>
      <w:r>
        <w:rPr>
          <w:rFonts w:ascii="Arial" w:hAnsi="Arial" w:cs="Arial"/>
        </w:rPr>
        <w:t xml:space="preserve"> </w:t>
      </w:r>
      <w:proofErr w:type="gramStart"/>
      <w:r>
        <w:rPr>
          <w:rFonts w:ascii="Arial" w:hAnsi="Arial" w:cs="Arial"/>
        </w:rPr>
        <w:t>e.g.</w:t>
      </w:r>
      <w:proofErr w:type="gramEnd"/>
      <w:r>
        <w:rPr>
          <w:rFonts w:ascii="Arial" w:hAnsi="Arial" w:cs="Arial"/>
        </w:rPr>
        <w:t xml:space="preserve"> </w:t>
      </w:r>
      <w:r w:rsidRPr="002847FA">
        <w:rPr>
          <w:rFonts w:ascii="Arial" w:hAnsi="Arial" w:cs="Arial"/>
        </w:rPr>
        <w:t>minutes of recent meetings.</w:t>
      </w:r>
    </w:p>
    <w:p w14:paraId="1EA506C7" w14:textId="77777777" w:rsidR="00930311" w:rsidRPr="002847FA" w:rsidRDefault="00930311" w:rsidP="00742DD3">
      <w:pPr>
        <w:pStyle w:val="ListParagraph"/>
        <w:numPr>
          <w:ilvl w:val="0"/>
          <w:numId w:val="9"/>
        </w:numPr>
        <w:spacing w:after="0"/>
        <w:rPr>
          <w:rFonts w:ascii="Arial" w:hAnsi="Arial" w:cs="Arial"/>
        </w:rPr>
      </w:pPr>
      <w:r>
        <w:rPr>
          <w:rFonts w:ascii="Arial" w:hAnsi="Arial" w:cs="Arial"/>
        </w:rPr>
        <w:t>i</w:t>
      </w:r>
      <w:r w:rsidRPr="002847FA">
        <w:rPr>
          <w:rFonts w:ascii="Arial" w:hAnsi="Arial" w:cs="Arial"/>
        </w:rPr>
        <w:t>n all cases where there are 5 or more parties benefiting from or contributing to the delivery of the agreement</w:t>
      </w:r>
      <w:r>
        <w:rPr>
          <w:rFonts w:ascii="Arial" w:hAnsi="Arial" w:cs="Arial"/>
        </w:rPr>
        <w:t xml:space="preserve"> on common land</w:t>
      </w:r>
      <w:r w:rsidRPr="002847FA">
        <w:rPr>
          <w:rFonts w:ascii="Arial" w:hAnsi="Arial" w:cs="Arial"/>
        </w:rPr>
        <w:t>, a more formal commons association must be established with officers to manage the association.</w:t>
      </w:r>
    </w:p>
    <w:p w14:paraId="4F1CD4BA" w14:textId="77777777" w:rsidR="00742DD3" w:rsidRDefault="00742DD3" w:rsidP="00742DD3">
      <w:pPr>
        <w:spacing w:after="0"/>
        <w:rPr>
          <w:rFonts w:ascii="Arial" w:hAnsi="Arial" w:cs="Arial"/>
          <w:u w:val="single"/>
        </w:rPr>
      </w:pPr>
    </w:p>
    <w:p w14:paraId="41691759" w14:textId="0DBAB776" w:rsidR="00CA3B10" w:rsidRDefault="00CA3B10" w:rsidP="00742DD3">
      <w:pPr>
        <w:spacing w:after="0"/>
        <w:rPr>
          <w:rFonts w:ascii="Arial" w:hAnsi="Arial" w:cs="Arial"/>
          <w:u w:val="single"/>
        </w:rPr>
      </w:pPr>
      <w:r>
        <w:rPr>
          <w:rFonts w:ascii="Arial" w:hAnsi="Arial" w:cs="Arial"/>
          <w:u w:val="single"/>
        </w:rPr>
        <w:t xml:space="preserve">Collaborative Farmer groups </w:t>
      </w:r>
    </w:p>
    <w:p w14:paraId="15EEBD8B" w14:textId="77777777" w:rsidR="00742DD3" w:rsidRDefault="00742DD3" w:rsidP="00742DD3">
      <w:pPr>
        <w:spacing w:after="0"/>
        <w:rPr>
          <w:rFonts w:ascii="Arial" w:hAnsi="Arial" w:cs="Arial"/>
        </w:rPr>
      </w:pPr>
    </w:p>
    <w:p w14:paraId="69082D49" w14:textId="2019B984" w:rsidR="0091680B" w:rsidRDefault="0091680B" w:rsidP="00742DD3">
      <w:pPr>
        <w:spacing w:after="0"/>
        <w:rPr>
          <w:rFonts w:ascii="Arial" w:hAnsi="Arial" w:cs="Arial"/>
        </w:rPr>
      </w:pPr>
      <w:r>
        <w:rPr>
          <w:rFonts w:ascii="Arial" w:hAnsi="Arial" w:cs="Arial"/>
        </w:rPr>
        <w:t xml:space="preserve">You can apply to the programme as part of a collaborative farmer group. You can choose out of the below three options how you and your collaborative farmer group would like to apply. </w:t>
      </w:r>
    </w:p>
    <w:p w14:paraId="70B2AC1B" w14:textId="77777777" w:rsidR="00742DD3" w:rsidRDefault="00742DD3" w:rsidP="00742DD3">
      <w:pPr>
        <w:spacing w:after="0"/>
        <w:rPr>
          <w:rFonts w:ascii="Arial" w:hAnsi="Arial" w:cs="Arial"/>
        </w:rPr>
      </w:pPr>
    </w:p>
    <w:p w14:paraId="21580EDE" w14:textId="02EA4701" w:rsidR="0091680B" w:rsidRDefault="0091680B" w:rsidP="00742DD3">
      <w:pPr>
        <w:spacing w:after="0"/>
        <w:rPr>
          <w:rFonts w:ascii="Arial" w:hAnsi="Arial" w:cs="Arial"/>
        </w:rPr>
      </w:pPr>
      <w:r>
        <w:rPr>
          <w:rFonts w:ascii="Arial" w:hAnsi="Arial" w:cs="Arial"/>
        </w:rPr>
        <w:t>You can:</w:t>
      </w:r>
    </w:p>
    <w:p w14:paraId="177BBB64" w14:textId="66B3F8AE" w:rsidR="00150D92" w:rsidRPr="00CC7533" w:rsidRDefault="00150D92" w:rsidP="00742DD3">
      <w:pPr>
        <w:pStyle w:val="ListParagraph"/>
        <w:numPr>
          <w:ilvl w:val="0"/>
          <w:numId w:val="21"/>
        </w:numPr>
        <w:spacing w:after="0"/>
        <w:rPr>
          <w:rFonts w:ascii="Arial" w:hAnsi="Arial" w:cs="Arial"/>
        </w:rPr>
      </w:pPr>
      <w:r w:rsidRPr="00CC7533">
        <w:rPr>
          <w:rStyle w:val="normaltextrun"/>
          <w:rFonts w:ascii="Arial" w:eastAsiaTheme="majorEastAsia" w:hAnsi="Arial" w:cs="Arial"/>
        </w:rPr>
        <w:t xml:space="preserve">apply through a lead applicant, who takes on the task of distributing resources to the group, managing the application process and reporting on the progress of the project. </w:t>
      </w:r>
    </w:p>
    <w:p w14:paraId="00D0A69A" w14:textId="63B39492" w:rsidR="00150D92" w:rsidRPr="000803A0" w:rsidRDefault="00150D92" w:rsidP="00742DD3">
      <w:pPr>
        <w:pStyle w:val="paragraph"/>
        <w:numPr>
          <w:ilvl w:val="0"/>
          <w:numId w:val="19"/>
        </w:numPr>
        <w:spacing w:before="0" w:beforeAutospacing="0" w:after="0" w:afterAutospacing="0"/>
        <w:textAlignment w:val="baseline"/>
        <w:rPr>
          <w:rFonts w:ascii="Arial" w:hAnsi="Arial" w:cs="Arial"/>
          <w:sz w:val="22"/>
          <w:szCs w:val="22"/>
        </w:rPr>
      </w:pPr>
      <w:r w:rsidRPr="000803A0">
        <w:rPr>
          <w:rStyle w:val="normaltextrun"/>
          <w:rFonts w:ascii="Arial" w:eastAsiaTheme="majorEastAsia" w:hAnsi="Arial" w:cs="Arial"/>
          <w:sz w:val="22"/>
          <w:szCs w:val="22"/>
        </w:rPr>
        <w:t xml:space="preserve">apply through a third party that is not part of the collaborative farmer group but acting on </w:t>
      </w:r>
      <w:r w:rsidR="00681A36">
        <w:rPr>
          <w:rStyle w:val="normaltextrun"/>
          <w:rFonts w:ascii="Arial" w:eastAsiaTheme="majorEastAsia" w:hAnsi="Arial" w:cs="Arial"/>
          <w:sz w:val="22"/>
          <w:szCs w:val="22"/>
        </w:rPr>
        <w:t>the</w:t>
      </w:r>
      <w:r w:rsidR="00681A36" w:rsidRPr="000803A0">
        <w:rPr>
          <w:rStyle w:val="normaltextrun"/>
          <w:rFonts w:ascii="Arial" w:eastAsiaTheme="majorEastAsia" w:hAnsi="Arial" w:cs="Arial"/>
          <w:sz w:val="22"/>
          <w:szCs w:val="22"/>
        </w:rPr>
        <w:t xml:space="preserve"> </w:t>
      </w:r>
      <w:r w:rsidRPr="000803A0">
        <w:rPr>
          <w:rStyle w:val="normaltextrun"/>
          <w:rFonts w:ascii="Arial" w:eastAsiaTheme="majorEastAsia" w:hAnsi="Arial" w:cs="Arial"/>
          <w:sz w:val="22"/>
          <w:szCs w:val="22"/>
        </w:rPr>
        <w:t>behalf</w:t>
      </w:r>
      <w:r w:rsidR="00681A36">
        <w:rPr>
          <w:rStyle w:val="normaltextrun"/>
          <w:rFonts w:ascii="Arial" w:eastAsiaTheme="majorEastAsia" w:hAnsi="Arial" w:cs="Arial"/>
          <w:sz w:val="22"/>
          <w:szCs w:val="22"/>
        </w:rPr>
        <w:t xml:space="preserve"> of the collaborative farmer group</w:t>
      </w:r>
      <w:r w:rsidRPr="000803A0">
        <w:rPr>
          <w:rStyle w:val="normaltextrun"/>
          <w:rFonts w:ascii="Arial" w:eastAsiaTheme="majorEastAsia" w:hAnsi="Arial" w:cs="Arial"/>
          <w:sz w:val="22"/>
          <w:szCs w:val="22"/>
        </w:rPr>
        <w:t xml:space="preserve"> (</w:t>
      </w:r>
      <w:proofErr w:type="gramStart"/>
      <w:r w:rsidRPr="000803A0">
        <w:rPr>
          <w:rStyle w:val="normaltextrun"/>
          <w:rFonts w:ascii="Arial" w:eastAsiaTheme="majorEastAsia" w:hAnsi="Arial" w:cs="Arial"/>
          <w:sz w:val="22"/>
          <w:szCs w:val="22"/>
        </w:rPr>
        <w:t>e.g.</w:t>
      </w:r>
      <w:proofErr w:type="gramEnd"/>
      <w:r w:rsidRPr="000803A0">
        <w:rPr>
          <w:rStyle w:val="normaltextrun"/>
          <w:rFonts w:ascii="Arial" w:eastAsiaTheme="majorEastAsia" w:hAnsi="Arial" w:cs="Arial"/>
          <w:sz w:val="22"/>
          <w:szCs w:val="22"/>
        </w:rPr>
        <w:t xml:space="preserve"> an </w:t>
      </w:r>
      <w:r w:rsidR="00B016B3">
        <w:rPr>
          <w:rStyle w:val="normaltextrun"/>
          <w:rFonts w:ascii="Arial" w:eastAsiaTheme="majorEastAsia" w:hAnsi="Arial" w:cs="Arial"/>
          <w:sz w:val="22"/>
          <w:szCs w:val="22"/>
        </w:rPr>
        <w:t>environmental charity</w:t>
      </w:r>
      <w:r w:rsidRPr="000803A0">
        <w:rPr>
          <w:rStyle w:val="normaltextrun"/>
          <w:rFonts w:ascii="Arial" w:eastAsiaTheme="majorEastAsia" w:hAnsi="Arial" w:cs="Arial"/>
          <w:sz w:val="22"/>
          <w:szCs w:val="22"/>
        </w:rPr>
        <w:t>)</w:t>
      </w:r>
      <w:r w:rsidRPr="000803A0">
        <w:rPr>
          <w:rStyle w:val="eop"/>
          <w:rFonts w:ascii="Arial" w:eastAsiaTheme="majorEastAsia" w:hAnsi="Arial" w:cs="Arial"/>
          <w:sz w:val="22"/>
          <w:szCs w:val="22"/>
        </w:rPr>
        <w:t xml:space="preserve">. </w:t>
      </w:r>
      <w:r w:rsidRPr="000803A0">
        <w:rPr>
          <w:rFonts w:ascii="Arial" w:hAnsi="Arial" w:cs="Arial"/>
          <w:sz w:val="22"/>
          <w:szCs w:val="22"/>
        </w:rPr>
        <w:t xml:space="preserve">The third party will distribute the resources to the group, manage the application process and report on the progress of the project. </w:t>
      </w:r>
    </w:p>
    <w:p w14:paraId="5F94090E" w14:textId="4A587DE4" w:rsidR="00150D92" w:rsidRPr="000803A0" w:rsidRDefault="00150D92" w:rsidP="00742DD3">
      <w:pPr>
        <w:pStyle w:val="paragraph"/>
        <w:numPr>
          <w:ilvl w:val="0"/>
          <w:numId w:val="19"/>
        </w:numPr>
        <w:spacing w:before="0" w:beforeAutospacing="0" w:after="0" w:afterAutospacing="0"/>
        <w:textAlignment w:val="baseline"/>
        <w:rPr>
          <w:rFonts w:ascii="Arial" w:hAnsi="Arial" w:cs="Arial"/>
          <w:sz w:val="22"/>
          <w:szCs w:val="22"/>
        </w:rPr>
      </w:pPr>
      <w:r w:rsidRPr="000803A0">
        <w:rPr>
          <w:rStyle w:val="normaltextrun"/>
          <w:rFonts w:ascii="Arial" w:eastAsiaTheme="majorEastAsia" w:hAnsi="Arial" w:cs="Arial"/>
          <w:sz w:val="22"/>
          <w:szCs w:val="22"/>
        </w:rPr>
        <w:t xml:space="preserve">apply through </w:t>
      </w:r>
      <w:r>
        <w:rPr>
          <w:rStyle w:val="normaltextrun"/>
          <w:rFonts w:ascii="Arial" w:eastAsiaTheme="majorEastAsia" w:hAnsi="Arial" w:cs="Arial"/>
          <w:sz w:val="22"/>
          <w:szCs w:val="22"/>
        </w:rPr>
        <w:t>your</w:t>
      </w:r>
      <w:r w:rsidRPr="000803A0">
        <w:rPr>
          <w:rStyle w:val="normaltextrun"/>
          <w:rFonts w:ascii="Arial" w:eastAsiaTheme="majorEastAsia" w:hAnsi="Arial" w:cs="Arial"/>
          <w:sz w:val="22"/>
          <w:szCs w:val="22"/>
        </w:rPr>
        <w:t xml:space="preserve"> P</w:t>
      </w:r>
      <w:r>
        <w:rPr>
          <w:rStyle w:val="normaltextrun"/>
          <w:rFonts w:ascii="Arial" w:eastAsiaTheme="majorEastAsia" w:hAnsi="Arial" w:cs="Arial"/>
          <w:sz w:val="22"/>
          <w:szCs w:val="22"/>
        </w:rPr>
        <w:t xml:space="preserve">rotected </w:t>
      </w:r>
      <w:r w:rsidRPr="000803A0">
        <w:rPr>
          <w:rStyle w:val="normaltextrun"/>
          <w:rFonts w:ascii="Arial" w:eastAsiaTheme="majorEastAsia" w:hAnsi="Arial" w:cs="Arial"/>
          <w:sz w:val="22"/>
          <w:szCs w:val="22"/>
        </w:rPr>
        <w:t>L</w:t>
      </w:r>
      <w:r>
        <w:rPr>
          <w:rStyle w:val="normaltextrun"/>
          <w:rFonts w:ascii="Arial" w:eastAsiaTheme="majorEastAsia" w:hAnsi="Arial" w:cs="Arial"/>
          <w:sz w:val="22"/>
          <w:szCs w:val="22"/>
        </w:rPr>
        <w:t>andscape</w:t>
      </w:r>
      <w:r w:rsidRPr="000803A0">
        <w:rPr>
          <w:rStyle w:val="normaltextrun"/>
          <w:rFonts w:ascii="Arial" w:eastAsiaTheme="majorEastAsia" w:hAnsi="Arial" w:cs="Arial"/>
          <w:sz w:val="22"/>
          <w:szCs w:val="22"/>
        </w:rPr>
        <w:t xml:space="preserve"> body who may have experience of working with the whole group or some its members (this would be subject to a panel decision like all other applications). </w:t>
      </w:r>
      <w:r>
        <w:rPr>
          <w:rStyle w:val="normaltextrun"/>
          <w:rFonts w:ascii="Arial" w:eastAsiaTheme="majorEastAsia" w:hAnsi="Arial" w:cs="Arial"/>
          <w:sz w:val="22"/>
          <w:szCs w:val="22"/>
        </w:rPr>
        <w:t>Your Protected Landscape</w:t>
      </w:r>
      <w:r w:rsidRPr="000803A0">
        <w:rPr>
          <w:rStyle w:val="normaltextrun"/>
          <w:rFonts w:ascii="Arial" w:eastAsiaTheme="majorEastAsia" w:hAnsi="Arial" w:cs="Arial"/>
          <w:sz w:val="22"/>
          <w:szCs w:val="22"/>
        </w:rPr>
        <w:t xml:space="preserve"> can make </w:t>
      </w:r>
      <w:r w:rsidRPr="000803A0">
        <w:rPr>
          <w:rStyle w:val="normaltextrun"/>
          <w:rFonts w:ascii="Arial" w:eastAsiaTheme="majorEastAsia" w:hAnsi="Arial" w:cs="Arial"/>
          <w:sz w:val="22"/>
          <w:szCs w:val="22"/>
        </w:rPr>
        <w:lastRenderedPageBreak/>
        <w:t>individual payments to farmers in the collaborative farmer group or pay for necessary works and activities directly.</w:t>
      </w:r>
      <w:r w:rsidRPr="000803A0">
        <w:rPr>
          <w:rStyle w:val="eop"/>
          <w:rFonts w:ascii="Arial" w:eastAsiaTheme="majorEastAsia" w:hAnsi="Arial" w:cs="Arial"/>
          <w:sz w:val="22"/>
          <w:szCs w:val="22"/>
        </w:rPr>
        <w:t> </w:t>
      </w:r>
      <w:r>
        <w:rPr>
          <w:rFonts w:ascii="Arial" w:hAnsi="Arial" w:cs="Arial"/>
          <w:sz w:val="22"/>
          <w:szCs w:val="22"/>
        </w:rPr>
        <w:t>Your</w:t>
      </w:r>
      <w:r w:rsidRPr="000803A0">
        <w:rPr>
          <w:rFonts w:ascii="Arial" w:hAnsi="Arial" w:cs="Arial"/>
          <w:sz w:val="22"/>
          <w:szCs w:val="22"/>
        </w:rPr>
        <w:t xml:space="preserve"> Protected Landscape body will distribute the resources to the group, manage the application process and report on the progress of the project.</w:t>
      </w:r>
    </w:p>
    <w:p w14:paraId="6564BD6D" w14:textId="3FE273E3" w:rsidR="00150D92" w:rsidRDefault="00150D92" w:rsidP="00742DD3">
      <w:pPr>
        <w:spacing w:after="0"/>
        <w:rPr>
          <w:rFonts w:ascii="Arial" w:hAnsi="Arial" w:cs="Arial"/>
        </w:rPr>
      </w:pPr>
    </w:p>
    <w:p w14:paraId="6D84A00E" w14:textId="13B4A25D" w:rsidR="00150D92" w:rsidRPr="00CA3B10" w:rsidRDefault="0091680B" w:rsidP="00742DD3">
      <w:pPr>
        <w:spacing w:after="0"/>
        <w:rPr>
          <w:rFonts w:ascii="Arial" w:hAnsi="Arial" w:cs="Arial"/>
        </w:rPr>
      </w:pPr>
      <w:r>
        <w:rPr>
          <w:rFonts w:ascii="Arial" w:hAnsi="Arial" w:cs="Arial"/>
        </w:rPr>
        <w:t>You</w:t>
      </w:r>
      <w:r w:rsidR="00150D92">
        <w:rPr>
          <w:rFonts w:ascii="Arial" w:hAnsi="Arial" w:cs="Arial"/>
        </w:rPr>
        <w:t xml:space="preserve"> will need to </w:t>
      </w:r>
      <w:r>
        <w:rPr>
          <w:rFonts w:ascii="Arial" w:hAnsi="Arial" w:cs="Arial"/>
        </w:rPr>
        <w:t>have</w:t>
      </w:r>
      <w:r w:rsidR="00150D92">
        <w:rPr>
          <w:rFonts w:ascii="Arial" w:hAnsi="Arial" w:cs="Arial"/>
        </w:rPr>
        <w:t xml:space="preserve"> partnership agreements between the participants and the lead applicant / applicant body. Your Protected Landscape </w:t>
      </w:r>
      <w:r w:rsidR="00685D01">
        <w:rPr>
          <w:rFonts w:ascii="Arial" w:hAnsi="Arial" w:cs="Arial"/>
        </w:rPr>
        <w:t xml:space="preserve">team </w:t>
      </w:r>
      <w:r w:rsidR="00150D92">
        <w:rPr>
          <w:rFonts w:ascii="Arial" w:hAnsi="Arial" w:cs="Arial"/>
        </w:rPr>
        <w:t xml:space="preserve">can support you to develop these. </w:t>
      </w:r>
    </w:p>
    <w:p w14:paraId="63E00E2F" w14:textId="77777777" w:rsidR="00930311" w:rsidRPr="00E5203F" w:rsidRDefault="00930311" w:rsidP="00742DD3">
      <w:pPr>
        <w:spacing w:after="0"/>
        <w:rPr>
          <w:rFonts w:ascii="Arial" w:hAnsi="Arial" w:cs="Arial"/>
          <w:b/>
          <w:bCs/>
        </w:rPr>
      </w:pPr>
    </w:p>
    <w:p w14:paraId="60F083D6" w14:textId="09CC52F9" w:rsidR="0075029C" w:rsidRPr="00E5203F" w:rsidRDefault="0075029C" w:rsidP="00742DD3">
      <w:pPr>
        <w:pStyle w:val="Heading2"/>
        <w:rPr>
          <w:rFonts w:ascii="Arial" w:hAnsi="Arial" w:cs="Arial"/>
          <w:b/>
          <w:bCs/>
          <w:color w:val="auto"/>
          <w:u w:val="single"/>
        </w:rPr>
      </w:pPr>
      <w:bookmarkStart w:id="3" w:name="_Toc75242305"/>
      <w:r w:rsidRPr="00E5203F">
        <w:rPr>
          <w:rFonts w:ascii="Arial" w:hAnsi="Arial" w:cs="Arial"/>
          <w:b/>
          <w:bCs/>
          <w:color w:val="auto"/>
          <w:u w:val="single"/>
        </w:rPr>
        <w:t xml:space="preserve">What can </w:t>
      </w:r>
      <w:r w:rsidR="009C441E">
        <w:rPr>
          <w:rFonts w:ascii="Arial" w:hAnsi="Arial" w:cs="Arial"/>
          <w:b/>
          <w:bCs/>
          <w:color w:val="auto"/>
          <w:u w:val="single"/>
        </w:rPr>
        <w:t>I</w:t>
      </w:r>
      <w:r w:rsidR="009C441E" w:rsidRPr="00E5203F">
        <w:rPr>
          <w:rFonts w:ascii="Arial" w:hAnsi="Arial" w:cs="Arial"/>
          <w:b/>
          <w:bCs/>
          <w:color w:val="auto"/>
          <w:u w:val="single"/>
        </w:rPr>
        <w:t xml:space="preserve"> </w:t>
      </w:r>
      <w:r w:rsidRPr="00E5203F">
        <w:rPr>
          <w:rFonts w:ascii="Arial" w:hAnsi="Arial" w:cs="Arial"/>
          <w:b/>
          <w:bCs/>
          <w:color w:val="auto"/>
          <w:u w:val="single"/>
        </w:rPr>
        <w:t>apply for?</w:t>
      </w:r>
      <w:bookmarkEnd w:id="3"/>
      <w:r w:rsidRPr="00E5203F">
        <w:rPr>
          <w:rFonts w:ascii="Arial" w:hAnsi="Arial" w:cs="Arial"/>
          <w:b/>
          <w:bCs/>
          <w:color w:val="auto"/>
          <w:u w:val="single"/>
        </w:rPr>
        <w:t xml:space="preserve"> </w:t>
      </w:r>
    </w:p>
    <w:p w14:paraId="58E93C1A" w14:textId="77777777" w:rsidR="00A05B4C" w:rsidRDefault="00A05B4C" w:rsidP="00742DD3">
      <w:pPr>
        <w:spacing w:after="0"/>
        <w:rPr>
          <w:rFonts w:ascii="Arial" w:hAnsi="Arial" w:cs="Arial"/>
        </w:rPr>
      </w:pPr>
    </w:p>
    <w:p w14:paraId="3ACF034A" w14:textId="77777777" w:rsidR="00A53B47" w:rsidRDefault="00A9154B" w:rsidP="00742DD3">
      <w:pPr>
        <w:spacing w:after="0"/>
        <w:rPr>
          <w:rFonts w:ascii="Arial" w:hAnsi="Arial" w:cs="Arial"/>
        </w:rPr>
      </w:pPr>
      <w:r w:rsidRPr="00E5203F">
        <w:rPr>
          <w:rFonts w:ascii="Arial" w:hAnsi="Arial" w:cs="Arial"/>
        </w:rPr>
        <w:t>You will need to demonstrate how your project</w:t>
      </w:r>
      <w:r w:rsidR="00A53B47">
        <w:rPr>
          <w:rFonts w:ascii="Arial" w:hAnsi="Arial" w:cs="Arial"/>
        </w:rPr>
        <w:t>:</w:t>
      </w:r>
    </w:p>
    <w:p w14:paraId="536ADF35" w14:textId="70C20B36" w:rsidR="00A9154B" w:rsidRPr="00CC7533" w:rsidRDefault="00A53B47" w:rsidP="00742DD3">
      <w:pPr>
        <w:pStyle w:val="ListParagraph"/>
        <w:numPr>
          <w:ilvl w:val="0"/>
          <w:numId w:val="10"/>
        </w:numPr>
        <w:spacing w:after="0"/>
        <w:rPr>
          <w:rFonts w:ascii="Arial" w:hAnsi="Arial" w:cs="Arial"/>
        </w:rPr>
      </w:pPr>
      <w:r>
        <w:rPr>
          <w:rFonts w:ascii="Arial" w:hAnsi="Arial" w:cs="Arial"/>
        </w:rPr>
        <w:t>D</w:t>
      </w:r>
      <w:r w:rsidR="00A9154B" w:rsidRPr="00CC7533">
        <w:rPr>
          <w:rFonts w:ascii="Arial" w:hAnsi="Arial" w:cs="Arial"/>
        </w:rPr>
        <w:t>elivers against a</w:t>
      </w:r>
      <w:r w:rsidR="00D43B75" w:rsidRPr="00CC7533">
        <w:rPr>
          <w:rFonts w:ascii="Arial" w:hAnsi="Arial" w:cs="Arial"/>
        </w:rPr>
        <w:t>t</w:t>
      </w:r>
      <w:r w:rsidR="00A9154B" w:rsidRPr="00CC7533">
        <w:rPr>
          <w:rFonts w:ascii="Arial" w:hAnsi="Arial" w:cs="Arial"/>
        </w:rPr>
        <w:t xml:space="preserve"> least one of the Programme outcomes and </w:t>
      </w:r>
      <w:r w:rsidR="00D43B75" w:rsidRPr="00CC7533">
        <w:rPr>
          <w:rFonts w:ascii="Arial" w:hAnsi="Arial" w:cs="Arial"/>
        </w:rPr>
        <w:t xml:space="preserve">to </w:t>
      </w:r>
      <w:r w:rsidR="00A9154B" w:rsidRPr="00CC7533">
        <w:rPr>
          <w:rFonts w:ascii="Arial" w:hAnsi="Arial" w:cs="Arial"/>
        </w:rPr>
        <w:t xml:space="preserve">provide the details of any partners with </w:t>
      </w:r>
      <w:r w:rsidR="00F1088D" w:rsidRPr="00CC7533">
        <w:rPr>
          <w:rFonts w:ascii="Arial" w:hAnsi="Arial" w:cs="Arial"/>
        </w:rPr>
        <w:t>whom</w:t>
      </w:r>
      <w:r w:rsidR="00A9154B" w:rsidRPr="00CC7533">
        <w:rPr>
          <w:rFonts w:ascii="Arial" w:hAnsi="Arial" w:cs="Arial"/>
        </w:rPr>
        <w:t xml:space="preserve"> you have chosen to work.</w:t>
      </w:r>
      <w:r w:rsidR="00167656" w:rsidRPr="00CC7533">
        <w:rPr>
          <w:rFonts w:ascii="Arial" w:hAnsi="Arial" w:cs="Arial"/>
        </w:rPr>
        <w:t xml:space="preserve"> There are four themes in which the programme outcomes are defined </w:t>
      </w:r>
      <w:proofErr w:type="gramStart"/>
      <w:r w:rsidR="00167656" w:rsidRPr="00CC7533">
        <w:rPr>
          <w:rFonts w:ascii="Arial" w:hAnsi="Arial" w:cs="Arial"/>
        </w:rPr>
        <w:t>by;</w:t>
      </w:r>
      <w:proofErr w:type="gramEnd"/>
      <w:r w:rsidR="00167656" w:rsidRPr="00CC7533">
        <w:rPr>
          <w:rFonts w:ascii="Arial" w:hAnsi="Arial" w:cs="Arial"/>
        </w:rPr>
        <w:t xml:space="preserve"> Climate, Nature, People and Place. </w:t>
      </w:r>
    </w:p>
    <w:p w14:paraId="69B7A908" w14:textId="51F13B42" w:rsidR="00A53B47" w:rsidRPr="00CC7533" w:rsidRDefault="00A53B47" w:rsidP="00742DD3">
      <w:pPr>
        <w:pStyle w:val="ListParagraph"/>
        <w:numPr>
          <w:ilvl w:val="0"/>
          <w:numId w:val="10"/>
        </w:numPr>
        <w:spacing w:after="0"/>
        <w:rPr>
          <w:rFonts w:ascii="Arial" w:hAnsi="Arial" w:cs="Arial"/>
        </w:rPr>
      </w:pPr>
      <w:r>
        <w:rPr>
          <w:rFonts w:ascii="Arial" w:hAnsi="Arial" w:cs="Arial"/>
        </w:rPr>
        <w:t>Connects to the priorities of your Protected Landscape’s management plan, as laid out by your local Protected Landscape team</w:t>
      </w:r>
    </w:p>
    <w:p w14:paraId="2DE1EB15" w14:textId="77777777" w:rsidR="00742DD3" w:rsidRDefault="00742DD3" w:rsidP="00742DD3">
      <w:pPr>
        <w:spacing w:after="0"/>
        <w:rPr>
          <w:rFonts w:ascii="Arial" w:hAnsi="Arial" w:cs="Arial"/>
        </w:rPr>
      </w:pPr>
    </w:p>
    <w:p w14:paraId="6F557EDC" w14:textId="1181713D" w:rsidR="00A9154B" w:rsidRPr="00E5203F" w:rsidRDefault="00F1088D" w:rsidP="00742DD3">
      <w:pPr>
        <w:spacing w:after="0"/>
        <w:rPr>
          <w:rFonts w:ascii="Arial" w:hAnsi="Arial" w:cs="Arial"/>
        </w:rPr>
      </w:pPr>
      <w:r w:rsidRPr="00E5203F">
        <w:rPr>
          <w:rFonts w:ascii="Arial" w:hAnsi="Arial" w:cs="Arial"/>
        </w:rPr>
        <w:t>The outcomes</w:t>
      </w:r>
      <w:r w:rsidR="008557E4">
        <w:rPr>
          <w:rFonts w:ascii="Arial" w:hAnsi="Arial" w:cs="Arial"/>
        </w:rPr>
        <w:t>, of which</w:t>
      </w:r>
      <w:r w:rsidRPr="00E5203F">
        <w:rPr>
          <w:rFonts w:ascii="Arial" w:hAnsi="Arial" w:cs="Arial"/>
        </w:rPr>
        <w:t xml:space="preserve"> you will need to demonstrate that your project delivers against</w:t>
      </w:r>
      <w:r w:rsidR="009D0052" w:rsidRPr="00E5203F">
        <w:rPr>
          <w:rFonts w:ascii="Arial" w:hAnsi="Arial" w:cs="Arial"/>
        </w:rPr>
        <w:t xml:space="preserve"> at least one</w:t>
      </w:r>
      <w:r w:rsidR="008557E4">
        <w:rPr>
          <w:rFonts w:ascii="Arial" w:hAnsi="Arial" w:cs="Arial"/>
        </w:rPr>
        <w:t>,</w:t>
      </w:r>
      <w:r w:rsidRPr="00E5203F">
        <w:rPr>
          <w:rFonts w:ascii="Arial" w:hAnsi="Arial" w:cs="Arial"/>
        </w:rPr>
        <w:t xml:space="preserve"> are listed below</w:t>
      </w:r>
      <w:r w:rsidR="00BD0D3F">
        <w:rPr>
          <w:rFonts w:ascii="Arial" w:hAnsi="Arial" w:cs="Arial"/>
        </w:rPr>
        <w:t xml:space="preserve"> under four key themes</w:t>
      </w:r>
      <w:r w:rsidRPr="00E5203F">
        <w:rPr>
          <w:rFonts w:ascii="Arial" w:hAnsi="Arial" w:cs="Arial"/>
        </w:rPr>
        <w:t xml:space="preserve">: </w:t>
      </w:r>
    </w:p>
    <w:p w14:paraId="7241FA73" w14:textId="77777777" w:rsidR="00742DD3" w:rsidRDefault="00742DD3" w:rsidP="00742DD3">
      <w:pPr>
        <w:spacing w:after="0" w:line="240" w:lineRule="auto"/>
        <w:rPr>
          <w:rFonts w:ascii="Arial" w:hAnsi="Arial" w:cs="Arial"/>
        </w:rPr>
      </w:pPr>
    </w:p>
    <w:p w14:paraId="74E53CD1" w14:textId="4F0447C4" w:rsidR="009D0052" w:rsidRPr="00E5203F" w:rsidRDefault="009D0052" w:rsidP="00742DD3">
      <w:pPr>
        <w:spacing w:after="0" w:line="240" w:lineRule="auto"/>
        <w:rPr>
          <w:rFonts w:ascii="Arial" w:hAnsi="Arial" w:cs="Arial"/>
        </w:rPr>
      </w:pPr>
      <w:bookmarkStart w:id="4" w:name="_Hlk74817510"/>
      <w:r w:rsidRPr="00E5203F">
        <w:rPr>
          <w:rFonts w:ascii="Arial" w:hAnsi="Arial" w:cs="Arial"/>
        </w:rPr>
        <w:t>Climate</w:t>
      </w:r>
    </w:p>
    <w:p w14:paraId="195B0D0C" w14:textId="77777777" w:rsidR="009D0052" w:rsidRPr="00E5203F" w:rsidRDefault="009D0052" w:rsidP="00742DD3">
      <w:pPr>
        <w:numPr>
          <w:ilvl w:val="0"/>
          <w:numId w:val="4"/>
        </w:numPr>
        <w:spacing w:after="0" w:line="240" w:lineRule="auto"/>
        <w:rPr>
          <w:rFonts w:ascii="Arial" w:hAnsi="Arial" w:cs="Arial"/>
          <w:lang w:eastAsia="en-GB"/>
        </w:rPr>
      </w:pPr>
      <w:r w:rsidRPr="00E5203F">
        <w:rPr>
          <w:rFonts w:ascii="Arial" w:hAnsi="Arial" w:cs="Arial"/>
          <w:lang w:eastAsia="en-GB"/>
        </w:rPr>
        <w:t>More carbon is stored and/or sequestered</w:t>
      </w:r>
    </w:p>
    <w:p w14:paraId="55104738" w14:textId="77777777" w:rsidR="009D0052" w:rsidRPr="00E5203F" w:rsidRDefault="009D0052" w:rsidP="00742DD3">
      <w:pPr>
        <w:numPr>
          <w:ilvl w:val="0"/>
          <w:numId w:val="4"/>
        </w:numPr>
        <w:spacing w:after="0" w:line="240" w:lineRule="auto"/>
        <w:rPr>
          <w:rFonts w:ascii="Arial" w:hAnsi="Arial" w:cs="Arial"/>
          <w:lang w:eastAsia="en-GB"/>
        </w:rPr>
      </w:pPr>
      <w:r w:rsidRPr="00E5203F">
        <w:rPr>
          <w:rFonts w:ascii="Arial" w:hAnsi="Arial" w:cs="Arial"/>
          <w:lang w:eastAsia="en-GB"/>
        </w:rPr>
        <w:t>Flood risk has been reduced</w:t>
      </w:r>
    </w:p>
    <w:p w14:paraId="6C892295" w14:textId="77777777" w:rsidR="009D0052" w:rsidRPr="00E5203F" w:rsidRDefault="009D0052" w:rsidP="00742DD3">
      <w:pPr>
        <w:numPr>
          <w:ilvl w:val="0"/>
          <w:numId w:val="4"/>
        </w:numPr>
        <w:spacing w:after="0" w:line="240" w:lineRule="auto"/>
        <w:rPr>
          <w:rFonts w:ascii="Arial" w:hAnsi="Arial" w:cs="Arial"/>
          <w:lang w:eastAsia="en-GB"/>
        </w:rPr>
      </w:pPr>
      <w:r w:rsidRPr="00E5203F">
        <w:rPr>
          <w:rFonts w:ascii="Arial" w:hAnsi="Arial" w:cs="Arial"/>
          <w:lang w:eastAsia="en-GB"/>
        </w:rPr>
        <w:t xml:space="preserve">Better understanding among farmers, land managers and the public as to what different habitats and land uses can deliver for carbon storage and reduced carbon emissions </w:t>
      </w:r>
    </w:p>
    <w:p w14:paraId="640095E7" w14:textId="77777777" w:rsidR="009D0052" w:rsidRPr="00E5203F" w:rsidRDefault="009D0052" w:rsidP="00742DD3">
      <w:pPr>
        <w:numPr>
          <w:ilvl w:val="0"/>
          <w:numId w:val="4"/>
        </w:numPr>
        <w:spacing w:after="0" w:line="240" w:lineRule="auto"/>
        <w:rPr>
          <w:rFonts w:ascii="Arial" w:hAnsi="Arial" w:cs="Arial"/>
          <w:lang w:eastAsia="en-GB"/>
        </w:rPr>
      </w:pPr>
      <w:r w:rsidRPr="00E5203F">
        <w:rPr>
          <w:rFonts w:ascii="Arial" w:hAnsi="Arial" w:cs="Arial"/>
          <w:lang w:eastAsia="en-GB"/>
        </w:rPr>
        <w:t>The landscape is more resilient to climate change</w:t>
      </w:r>
    </w:p>
    <w:p w14:paraId="0583AECA" w14:textId="77777777" w:rsidR="009D0052" w:rsidRPr="00E5203F" w:rsidRDefault="009D0052" w:rsidP="00742DD3">
      <w:pPr>
        <w:spacing w:after="0" w:line="240" w:lineRule="auto"/>
        <w:rPr>
          <w:rFonts w:ascii="Arial" w:hAnsi="Arial" w:cs="Arial"/>
        </w:rPr>
      </w:pPr>
    </w:p>
    <w:p w14:paraId="27D53621" w14:textId="77777777" w:rsidR="009D0052" w:rsidRPr="00E5203F" w:rsidRDefault="009D0052" w:rsidP="00742DD3">
      <w:pPr>
        <w:spacing w:after="0" w:line="240" w:lineRule="auto"/>
        <w:rPr>
          <w:rFonts w:ascii="Arial" w:hAnsi="Arial" w:cs="Arial"/>
        </w:rPr>
      </w:pPr>
      <w:r w:rsidRPr="00E5203F">
        <w:rPr>
          <w:rFonts w:ascii="Arial" w:hAnsi="Arial" w:cs="Arial"/>
        </w:rPr>
        <w:t>Nature</w:t>
      </w:r>
    </w:p>
    <w:p w14:paraId="7512652B" w14:textId="77777777" w:rsidR="00D456C7" w:rsidRDefault="00D456C7" w:rsidP="00D456C7">
      <w:pPr>
        <w:numPr>
          <w:ilvl w:val="0"/>
          <w:numId w:val="4"/>
        </w:numPr>
        <w:spacing w:after="0" w:line="240" w:lineRule="auto"/>
        <w:rPr>
          <w:rFonts w:ascii="Arial" w:hAnsi="Arial" w:cs="Arial"/>
          <w:lang w:eastAsia="en-GB"/>
        </w:rPr>
      </w:pPr>
      <w:r>
        <w:rPr>
          <w:rFonts w:ascii="Arial" w:hAnsi="Arial" w:cs="Arial"/>
          <w:lang w:eastAsia="en-GB"/>
        </w:rPr>
        <w:t xml:space="preserve">There is a greater area of wildlife rich habitat </w:t>
      </w:r>
    </w:p>
    <w:p w14:paraId="5DC026DE" w14:textId="77777777" w:rsidR="00D456C7" w:rsidRDefault="00D456C7" w:rsidP="00D456C7">
      <w:pPr>
        <w:numPr>
          <w:ilvl w:val="0"/>
          <w:numId w:val="4"/>
        </w:numPr>
        <w:spacing w:after="0" w:line="240" w:lineRule="auto"/>
        <w:rPr>
          <w:rFonts w:ascii="Arial" w:hAnsi="Arial" w:cs="Arial"/>
          <w:lang w:eastAsia="en-GB"/>
        </w:rPr>
      </w:pPr>
      <w:r>
        <w:rPr>
          <w:rFonts w:ascii="Arial" w:hAnsi="Arial" w:cs="Arial"/>
          <w:lang w:eastAsia="en-GB"/>
        </w:rPr>
        <w:t>There is greater connectivity between habitats</w:t>
      </w:r>
    </w:p>
    <w:p w14:paraId="2FA0036B" w14:textId="77777777" w:rsidR="00D456C7" w:rsidRDefault="00D456C7" w:rsidP="00D456C7">
      <w:pPr>
        <w:numPr>
          <w:ilvl w:val="0"/>
          <w:numId w:val="4"/>
        </w:numPr>
        <w:spacing w:after="0" w:line="240" w:lineRule="auto"/>
        <w:rPr>
          <w:rFonts w:ascii="Arial" w:hAnsi="Arial" w:cs="Arial"/>
          <w:lang w:eastAsia="en-GB"/>
        </w:rPr>
      </w:pPr>
      <w:r>
        <w:rPr>
          <w:rFonts w:ascii="Arial" w:hAnsi="Arial" w:cs="Arial"/>
          <w:lang w:eastAsia="en-GB"/>
        </w:rPr>
        <w:t>Existing habitat is better managed for biodiversity</w:t>
      </w:r>
    </w:p>
    <w:p w14:paraId="28AFE183" w14:textId="77777777" w:rsidR="00D456C7" w:rsidRDefault="00D456C7" w:rsidP="00D456C7">
      <w:pPr>
        <w:numPr>
          <w:ilvl w:val="0"/>
          <w:numId w:val="4"/>
        </w:numPr>
        <w:spacing w:after="0" w:line="240" w:lineRule="auto"/>
        <w:rPr>
          <w:rFonts w:ascii="Arial" w:hAnsi="Arial" w:cs="Arial"/>
          <w:lang w:eastAsia="en-GB"/>
        </w:rPr>
      </w:pPr>
      <w:r>
        <w:rPr>
          <w:rFonts w:ascii="Arial" w:hAnsi="Arial" w:cs="Arial"/>
          <w:lang w:eastAsia="en-GB"/>
        </w:rPr>
        <w:t>There is an increase in biodiversity</w:t>
      </w:r>
    </w:p>
    <w:p w14:paraId="06C1DC1F" w14:textId="77777777" w:rsidR="00D456C7" w:rsidRPr="00E5203F" w:rsidRDefault="00D456C7" w:rsidP="00D456C7">
      <w:pPr>
        <w:spacing w:after="0" w:line="240" w:lineRule="auto"/>
        <w:rPr>
          <w:rFonts w:ascii="Arial" w:hAnsi="Arial" w:cs="Arial"/>
          <w:lang w:eastAsia="en-GB"/>
        </w:rPr>
      </w:pPr>
    </w:p>
    <w:p w14:paraId="70694099" w14:textId="77777777" w:rsidR="009D0052" w:rsidRPr="00E5203F" w:rsidRDefault="009D0052" w:rsidP="00742DD3">
      <w:pPr>
        <w:spacing w:after="0" w:line="240" w:lineRule="auto"/>
        <w:rPr>
          <w:rFonts w:ascii="Arial" w:hAnsi="Arial" w:cs="Arial"/>
          <w:lang w:eastAsia="en-GB"/>
        </w:rPr>
      </w:pPr>
    </w:p>
    <w:p w14:paraId="10E02AB7" w14:textId="77777777" w:rsidR="009D0052" w:rsidRPr="00E5203F" w:rsidRDefault="009D0052" w:rsidP="00742DD3">
      <w:pPr>
        <w:spacing w:after="0" w:line="240" w:lineRule="auto"/>
        <w:rPr>
          <w:rFonts w:ascii="Arial" w:hAnsi="Arial" w:cs="Arial"/>
          <w:lang w:eastAsia="en-GB"/>
        </w:rPr>
      </w:pPr>
      <w:r w:rsidRPr="00E5203F">
        <w:rPr>
          <w:rFonts w:ascii="Arial" w:hAnsi="Arial" w:cs="Arial"/>
          <w:lang w:eastAsia="en-GB"/>
        </w:rPr>
        <w:t>People</w:t>
      </w:r>
    </w:p>
    <w:p w14:paraId="02D36F26" w14:textId="7BF80464" w:rsidR="009D0052" w:rsidRPr="00E5203F" w:rsidRDefault="009D0052" w:rsidP="00742DD3">
      <w:pPr>
        <w:numPr>
          <w:ilvl w:val="0"/>
          <w:numId w:val="4"/>
        </w:numPr>
        <w:spacing w:after="0" w:line="240" w:lineRule="auto"/>
        <w:rPr>
          <w:rFonts w:ascii="Arial" w:hAnsi="Arial" w:cs="Arial"/>
          <w:lang w:eastAsia="en-GB"/>
        </w:rPr>
      </w:pPr>
      <w:r w:rsidRPr="00E5203F">
        <w:rPr>
          <w:rFonts w:ascii="Arial" w:hAnsi="Arial" w:cs="Arial"/>
          <w:lang w:eastAsia="en-GB"/>
        </w:rPr>
        <w:t>There are more opportunities for people to explore, enjoy and understand the landscape</w:t>
      </w:r>
    </w:p>
    <w:p w14:paraId="045BAEEB" w14:textId="77777777" w:rsidR="009D0052" w:rsidRPr="00E5203F" w:rsidRDefault="009D0052" w:rsidP="00742DD3">
      <w:pPr>
        <w:numPr>
          <w:ilvl w:val="0"/>
          <w:numId w:val="4"/>
        </w:numPr>
        <w:spacing w:after="0" w:line="240" w:lineRule="auto"/>
        <w:rPr>
          <w:rFonts w:ascii="Arial" w:hAnsi="Arial" w:cs="Arial"/>
          <w:lang w:eastAsia="en-GB"/>
        </w:rPr>
      </w:pPr>
      <w:r w:rsidRPr="00E5203F">
        <w:rPr>
          <w:rFonts w:ascii="Arial" w:hAnsi="Arial" w:cs="Arial"/>
          <w:lang w:eastAsia="en-GB"/>
        </w:rPr>
        <w:t>There are more opportunities for more diverse audiences to explore, enjoy and understand the landscape</w:t>
      </w:r>
    </w:p>
    <w:p w14:paraId="4C5223FF" w14:textId="77777777" w:rsidR="009D0052" w:rsidRPr="00E5203F" w:rsidRDefault="009D0052" w:rsidP="00742DD3">
      <w:pPr>
        <w:numPr>
          <w:ilvl w:val="0"/>
          <w:numId w:val="4"/>
        </w:numPr>
        <w:spacing w:after="0" w:line="240" w:lineRule="auto"/>
        <w:rPr>
          <w:rFonts w:ascii="Arial" w:hAnsi="Arial" w:cs="Arial"/>
          <w:lang w:eastAsia="en-GB"/>
        </w:rPr>
      </w:pPr>
      <w:r w:rsidRPr="00E5203F">
        <w:rPr>
          <w:rFonts w:ascii="Arial" w:hAnsi="Arial" w:cs="Arial"/>
          <w:lang w:eastAsia="en-GB"/>
        </w:rPr>
        <w:t>There is greater public engagement in land management, for example through volunteering</w:t>
      </w:r>
    </w:p>
    <w:p w14:paraId="063BC812" w14:textId="77777777" w:rsidR="009D0052" w:rsidRPr="00E5203F" w:rsidRDefault="009D0052" w:rsidP="00742DD3">
      <w:pPr>
        <w:spacing w:after="0" w:line="240" w:lineRule="auto"/>
        <w:rPr>
          <w:rFonts w:ascii="Arial" w:hAnsi="Arial" w:cs="Arial"/>
          <w:lang w:eastAsia="en-GB"/>
        </w:rPr>
      </w:pPr>
    </w:p>
    <w:p w14:paraId="3E7707F2" w14:textId="77777777" w:rsidR="009D0052" w:rsidRPr="00E5203F" w:rsidRDefault="009D0052" w:rsidP="00742DD3">
      <w:pPr>
        <w:spacing w:after="0" w:line="240" w:lineRule="auto"/>
        <w:rPr>
          <w:rFonts w:ascii="Arial" w:hAnsi="Arial" w:cs="Arial"/>
          <w:lang w:eastAsia="en-GB"/>
        </w:rPr>
      </w:pPr>
      <w:r w:rsidRPr="00E5203F">
        <w:rPr>
          <w:rFonts w:ascii="Arial" w:hAnsi="Arial" w:cs="Arial"/>
          <w:lang w:eastAsia="en-GB"/>
        </w:rPr>
        <w:t>Place</w:t>
      </w:r>
    </w:p>
    <w:p w14:paraId="7778AB99" w14:textId="77777777" w:rsidR="009D0052" w:rsidRPr="00E5203F" w:rsidRDefault="009D0052" w:rsidP="00742DD3">
      <w:pPr>
        <w:numPr>
          <w:ilvl w:val="0"/>
          <w:numId w:val="4"/>
        </w:numPr>
        <w:spacing w:after="0" w:line="240" w:lineRule="auto"/>
        <w:rPr>
          <w:rFonts w:ascii="Arial" w:hAnsi="Arial" w:cs="Arial"/>
          <w:lang w:eastAsia="en-GB"/>
        </w:rPr>
      </w:pPr>
      <w:r w:rsidRPr="00E5203F">
        <w:rPr>
          <w:rFonts w:ascii="Arial" w:hAnsi="Arial" w:cs="Arial"/>
          <w:lang w:eastAsia="en-GB"/>
        </w:rPr>
        <w:t>The quality and character of the landscape is reinforced or enhanced</w:t>
      </w:r>
    </w:p>
    <w:p w14:paraId="6B5C00DE" w14:textId="77777777" w:rsidR="009D0052" w:rsidRPr="00E5203F" w:rsidRDefault="009D0052" w:rsidP="00742DD3">
      <w:pPr>
        <w:numPr>
          <w:ilvl w:val="0"/>
          <w:numId w:val="4"/>
        </w:numPr>
        <w:spacing w:after="0" w:line="240" w:lineRule="auto"/>
        <w:rPr>
          <w:rFonts w:ascii="Arial" w:hAnsi="Arial" w:cs="Arial"/>
          <w:lang w:eastAsia="en-GB"/>
        </w:rPr>
      </w:pPr>
      <w:r w:rsidRPr="00E5203F">
        <w:rPr>
          <w:rFonts w:ascii="Arial" w:hAnsi="Arial" w:cs="Arial"/>
          <w:lang w:eastAsia="en-GB"/>
        </w:rPr>
        <w:t xml:space="preserve">Historic structures and features are conserved, </w:t>
      </w:r>
      <w:proofErr w:type="gramStart"/>
      <w:r w:rsidRPr="00E5203F">
        <w:rPr>
          <w:rFonts w:ascii="Arial" w:hAnsi="Arial" w:cs="Arial"/>
          <w:lang w:eastAsia="en-GB"/>
        </w:rPr>
        <w:t>enhanced</w:t>
      </w:r>
      <w:proofErr w:type="gramEnd"/>
      <w:r w:rsidRPr="00E5203F">
        <w:rPr>
          <w:rFonts w:ascii="Arial" w:hAnsi="Arial" w:cs="Arial"/>
          <w:lang w:eastAsia="en-GB"/>
        </w:rPr>
        <w:t xml:space="preserve"> or interpreted more effectively</w:t>
      </w:r>
    </w:p>
    <w:p w14:paraId="1A65094D" w14:textId="77777777" w:rsidR="00827A79" w:rsidRPr="00655123" w:rsidRDefault="00827A79" w:rsidP="00827A79">
      <w:pPr>
        <w:numPr>
          <w:ilvl w:val="0"/>
          <w:numId w:val="4"/>
        </w:numPr>
        <w:spacing w:after="0" w:line="240" w:lineRule="auto"/>
        <w:rPr>
          <w:rFonts w:ascii="Arial" w:hAnsi="Arial" w:cs="Arial"/>
          <w:lang w:eastAsia="en-GB"/>
        </w:rPr>
      </w:pPr>
      <w:r w:rsidRPr="00655123">
        <w:rPr>
          <w:rFonts w:ascii="Arial" w:hAnsi="Arial" w:cs="Arial"/>
          <w:lang w:eastAsia="en-GB"/>
        </w:rPr>
        <w:t>There is an increase in the resilience of nature friendly sustainable farm businesses, which in turn contributes to a more thriving local economy</w:t>
      </w:r>
    </w:p>
    <w:bookmarkEnd w:id="4"/>
    <w:p w14:paraId="0FC63727" w14:textId="77777777" w:rsidR="009D0052" w:rsidRPr="003262D3" w:rsidRDefault="009D0052" w:rsidP="00742DD3">
      <w:pPr>
        <w:spacing w:after="0" w:line="240" w:lineRule="auto"/>
        <w:rPr>
          <w:rFonts w:ascii="Arial" w:hAnsi="Arial" w:cs="Arial"/>
          <w:lang w:eastAsia="en-GB"/>
        </w:rPr>
      </w:pPr>
    </w:p>
    <w:p w14:paraId="3A20CF08" w14:textId="0439BC5D" w:rsidR="00F1088D" w:rsidRPr="003262D3" w:rsidRDefault="003262D3" w:rsidP="00742DD3">
      <w:pPr>
        <w:spacing w:after="0"/>
        <w:rPr>
          <w:rFonts w:ascii="Arial" w:hAnsi="Arial" w:cs="Arial"/>
        </w:rPr>
      </w:pPr>
      <w:r w:rsidRPr="007F26C6">
        <w:rPr>
          <w:rFonts w:ascii="Arial" w:hAnsi="Arial" w:cs="Arial"/>
        </w:rPr>
        <w:lastRenderedPageBreak/>
        <w:t>E</w:t>
      </w:r>
      <w:r w:rsidR="00F1088D" w:rsidRPr="003262D3">
        <w:rPr>
          <w:rFonts w:ascii="Arial" w:hAnsi="Arial" w:cs="Arial"/>
        </w:rPr>
        <w:t>xamples of the types of work or</w:t>
      </w:r>
      <w:r w:rsidR="00F1088D" w:rsidRPr="007F26C6">
        <w:rPr>
          <w:rFonts w:ascii="Arial" w:hAnsi="Arial" w:cs="Arial"/>
        </w:rPr>
        <w:t xml:space="preserve"> projects that are relevant to the outcomes of this </w:t>
      </w:r>
      <w:r w:rsidR="009D0052" w:rsidRPr="007F26C6">
        <w:rPr>
          <w:rFonts w:ascii="Arial" w:hAnsi="Arial" w:cs="Arial"/>
        </w:rPr>
        <w:t>programme</w:t>
      </w:r>
      <w:r w:rsidRPr="007F26C6">
        <w:rPr>
          <w:rFonts w:ascii="Arial" w:hAnsi="Arial" w:cs="Arial"/>
        </w:rPr>
        <w:t xml:space="preserve"> could include</w:t>
      </w:r>
      <w:r w:rsidR="00F1088D" w:rsidRPr="003262D3">
        <w:rPr>
          <w:rFonts w:ascii="Arial" w:hAnsi="Arial" w:cs="Arial"/>
        </w:rPr>
        <w:t xml:space="preserve"> </w:t>
      </w:r>
    </w:p>
    <w:p w14:paraId="5A100FB0" w14:textId="0E1639E4" w:rsidR="003262D3" w:rsidRPr="00CC7533" w:rsidRDefault="003262D3" w:rsidP="00742DD3">
      <w:pPr>
        <w:pStyle w:val="ListParagraph"/>
        <w:numPr>
          <w:ilvl w:val="0"/>
          <w:numId w:val="11"/>
        </w:numPr>
        <w:autoSpaceDE w:val="0"/>
        <w:autoSpaceDN w:val="0"/>
        <w:adjustRightInd w:val="0"/>
        <w:spacing w:after="0" w:line="240" w:lineRule="auto"/>
        <w:rPr>
          <w:rFonts w:ascii="Arial" w:hAnsi="Arial" w:cs="Arial"/>
        </w:rPr>
      </w:pPr>
      <w:r w:rsidRPr="00CC7533">
        <w:rPr>
          <w:rFonts w:ascii="Arial" w:hAnsi="Arial" w:cs="Arial"/>
        </w:rPr>
        <w:t xml:space="preserve">Creating scrapes, </w:t>
      </w:r>
      <w:proofErr w:type="gramStart"/>
      <w:r w:rsidRPr="00CC7533">
        <w:rPr>
          <w:rFonts w:ascii="Arial" w:hAnsi="Arial" w:cs="Arial"/>
        </w:rPr>
        <w:t>ponds</w:t>
      </w:r>
      <w:proofErr w:type="gramEnd"/>
      <w:r w:rsidRPr="00CC7533">
        <w:rPr>
          <w:rFonts w:ascii="Arial" w:hAnsi="Arial" w:cs="Arial"/>
        </w:rPr>
        <w:t xml:space="preserve"> or other wetland to support a variety of wildlife</w:t>
      </w:r>
    </w:p>
    <w:p w14:paraId="6E41CD04" w14:textId="1F519060" w:rsidR="003262D3" w:rsidRPr="00CC7533" w:rsidRDefault="003262D3" w:rsidP="00742DD3">
      <w:pPr>
        <w:pStyle w:val="ListParagraph"/>
        <w:numPr>
          <w:ilvl w:val="0"/>
          <w:numId w:val="11"/>
        </w:numPr>
        <w:autoSpaceDE w:val="0"/>
        <w:autoSpaceDN w:val="0"/>
        <w:adjustRightInd w:val="0"/>
        <w:spacing w:after="0" w:line="240" w:lineRule="auto"/>
        <w:rPr>
          <w:rFonts w:ascii="Arial" w:hAnsi="Arial" w:cs="Arial"/>
        </w:rPr>
      </w:pPr>
      <w:r w:rsidRPr="00CC7533">
        <w:rPr>
          <w:rFonts w:ascii="Arial" w:hAnsi="Arial" w:cs="Arial"/>
        </w:rPr>
        <w:t xml:space="preserve">Providing new or easier access opportunities, links to the Public Rights of Way network, or providing interpretation of farming, </w:t>
      </w:r>
      <w:proofErr w:type="gramStart"/>
      <w:r w:rsidRPr="00CC7533">
        <w:rPr>
          <w:rFonts w:ascii="Arial" w:hAnsi="Arial" w:cs="Arial"/>
        </w:rPr>
        <w:t>nature</w:t>
      </w:r>
      <w:proofErr w:type="gramEnd"/>
      <w:r w:rsidRPr="00CC7533">
        <w:rPr>
          <w:rFonts w:ascii="Arial" w:hAnsi="Arial" w:cs="Arial"/>
        </w:rPr>
        <w:t xml:space="preserve"> and heritage</w:t>
      </w:r>
    </w:p>
    <w:p w14:paraId="035A62D9" w14:textId="77777777" w:rsidR="003262D3" w:rsidRPr="00CC7533" w:rsidRDefault="003262D3" w:rsidP="00742DD3">
      <w:pPr>
        <w:pStyle w:val="ListParagraph"/>
        <w:numPr>
          <w:ilvl w:val="0"/>
          <w:numId w:val="11"/>
        </w:numPr>
        <w:autoSpaceDE w:val="0"/>
        <w:autoSpaceDN w:val="0"/>
        <w:adjustRightInd w:val="0"/>
        <w:spacing w:after="0" w:line="240" w:lineRule="auto"/>
        <w:rPr>
          <w:rFonts w:ascii="Arial" w:hAnsi="Arial" w:cs="Arial"/>
        </w:rPr>
      </w:pPr>
      <w:r w:rsidRPr="00CC7533">
        <w:rPr>
          <w:rFonts w:ascii="Arial" w:hAnsi="Arial" w:cs="Arial"/>
        </w:rPr>
        <w:t xml:space="preserve">Parking improvements at a key site to provide safe access to popular walking routes and reduce congestion for visitors and for </w:t>
      </w:r>
      <w:proofErr w:type="gramStart"/>
      <w:r w:rsidRPr="00CC7533">
        <w:rPr>
          <w:rFonts w:ascii="Arial" w:hAnsi="Arial" w:cs="Arial"/>
        </w:rPr>
        <w:t>local residents</w:t>
      </w:r>
      <w:proofErr w:type="gramEnd"/>
      <w:r w:rsidRPr="00CC7533">
        <w:rPr>
          <w:rFonts w:ascii="Arial" w:hAnsi="Arial" w:cs="Arial"/>
        </w:rPr>
        <w:t xml:space="preserve"> </w:t>
      </w:r>
    </w:p>
    <w:p w14:paraId="3D8EBED4" w14:textId="77777777" w:rsidR="003262D3" w:rsidRPr="00CC7533" w:rsidRDefault="003262D3" w:rsidP="00742DD3">
      <w:pPr>
        <w:pStyle w:val="ListParagraph"/>
        <w:numPr>
          <w:ilvl w:val="0"/>
          <w:numId w:val="11"/>
        </w:numPr>
        <w:autoSpaceDE w:val="0"/>
        <w:autoSpaceDN w:val="0"/>
        <w:adjustRightInd w:val="0"/>
        <w:spacing w:after="0" w:line="240" w:lineRule="auto"/>
        <w:rPr>
          <w:rFonts w:ascii="Arial" w:hAnsi="Arial" w:cs="Arial"/>
        </w:rPr>
      </w:pPr>
      <w:r w:rsidRPr="00CC7533">
        <w:rPr>
          <w:rFonts w:ascii="Arial" w:hAnsi="Arial" w:cs="Arial"/>
        </w:rPr>
        <w:t xml:space="preserve">Restoring drystone walls or hedges </w:t>
      </w:r>
    </w:p>
    <w:p w14:paraId="283B93FF" w14:textId="77777777" w:rsidR="003262D3" w:rsidRPr="00CC7533" w:rsidRDefault="003262D3" w:rsidP="00742DD3">
      <w:pPr>
        <w:pStyle w:val="ListParagraph"/>
        <w:numPr>
          <w:ilvl w:val="0"/>
          <w:numId w:val="11"/>
        </w:numPr>
        <w:autoSpaceDE w:val="0"/>
        <w:autoSpaceDN w:val="0"/>
        <w:adjustRightInd w:val="0"/>
        <w:spacing w:after="0" w:line="240" w:lineRule="auto"/>
        <w:rPr>
          <w:rFonts w:ascii="Arial" w:hAnsi="Arial" w:cs="Arial"/>
        </w:rPr>
      </w:pPr>
      <w:r w:rsidRPr="00CC7533">
        <w:rPr>
          <w:rFonts w:ascii="Arial" w:hAnsi="Arial" w:cs="Arial"/>
        </w:rPr>
        <w:t>Conserving historic features on a farm, such as lime kilns or lead mining heritage</w:t>
      </w:r>
    </w:p>
    <w:p w14:paraId="10A97455" w14:textId="0EF24FA3" w:rsidR="003262D3" w:rsidRDefault="003262D3" w:rsidP="00742DD3">
      <w:pPr>
        <w:pStyle w:val="ListParagraph"/>
        <w:numPr>
          <w:ilvl w:val="0"/>
          <w:numId w:val="11"/>
        </w:numPr>
        <w:autoSpaceDE w:val="0"/>
        <w:autoSpaceDN w:val="0"/>
        <w:adjustRightInd w:val="0"/>
        <w:spacing w:after="0" w:line="240" w:lineRule="auto"/>
        <w:rPr>
          <w:rFonts w:ascii="Arial" w:hAnsi="Arial" w:cs="Arial"/>
        </w:rPr>
      </w:pPr>
      <w:r w:rsidRPr="00CC7533">
        <w:rPr>
          <w:rFonts w:ascii="Arial" w:hAnsi="Arial" w:cs="Arial"/>
        </w:rPr>
        <w:t>Action to reduce carbon emissions, or the use of plastics, on a farm</w:t>
      </w:r>
    </w:p>
    <w:p w14:paraId="00E5CE86" w14:textId="4A070605" w:rsidR="007C4C45" w:rsidRPr="007C4C45" w:rsidRDefault="007C4C45" w:rsidP="007C4C45">
      <w:pPr>
        <w:autoSpaceDE w:val="0"/>
        <w:autoSpaceDN w:val="0"/>
        <w:adjustRightInd w:val="0"/>
        <w:spacing w:after="0" w:line="240" w:lineRule="auto"/>
        <w:rPr>
          <w:rFonts w:ascii="Arial" w:hAnsi="Arial" w:cs="Arial"/>
        </w:rPr>
      </w:pPr>
    </w:p>
    <w:p w14:paraId="2143F86D" w14:textId="77777777" w:rsidR="007C4C45" w:rsidRPr="007C4C45" w:rsidRDefault="007C4C45" w:rsidP="007C4C45">
      <w:pPr>
        <w:rPr>
          <w:rFonts w:ascii="Arial" w:hAnsi="Arial" w:cs="Arial"/>
          <w:color w:val="000000"/>
        </w:rPr>
      </w:pPr>
      <w:r w:rsidRPr="007C4C45">
        <w:rPr>
          <w:rFonts w:ascii="Arial" w:hAnsi="Arial" w:cs="Arial"/>
        </w:rPr>
        <w:t xml:space="preserve">Projects brought forward under the third of the Place outcomes - </w:t>
      </w:r>
      <w:r w:rsidRPr="007C4C45">
        <w:rPr>
          <w:rFonts w:ascii="Arial" w:hAnsi="Arial" w:cs="Arial"/>
          <w:i/>
          <w:iCs/>
          <w:lang w:eastAsia="en-GB"/>
        </w:rPr>
        <w:t>There is an increase in the resilience of nature friendly sustainable farm businesses, which in turn contributes to a more thriving local economy</w:t>
      </w:r>
      <w:r w:rsidRPr="007C4C45">
        <w:rPr>
          <w:rFonts w:ascii="Arial" w:hAnsi="Arial" w:cs="Arial"/>
          <w:lang w:eastAsia="en-GB"/>
        </w:rPr>
        <w:t xml:space="preserve"> -</w:t>
      </w:r>
      <w:r w:rsidRPr="007C4C45">
        <w:rPr>
          <w:rFonts w:ascii="Arial" w:hAnsi="Arial" w:cs="Arial"/>
        </w:rPr>
        <w:t xml:space="preserve"> must deliver this in balance with and directly linked to other programme outcomes across the four themes.</w:t>
      </w:r>
      <w:r w:rsidRPr="007C4C45">
        <w:rPr>
          <w:rFonts w:ascii="Arial" w:hAnsi="Arial" w:cs="Arial"/>
          <w:color w:val="000000"/>
        </w:rPr>
        <w:t xml:space="preserve"> </w:t>
      </w:r>
      <w:proofErr w:type="gramStart"/>
      <w:r w:rsidRPr="007C4C45">
        <w:rPr>
          <w:rFonts w:ascii="Arial" w:hAnsi="Arial" w:cs="Arial"/>
          <w:color w:val="000000"/>
        </w:rPr>
        <w:t>High cost</w:t>
      </w:r>
      <w:proofErr w:type="gramEnd"/>
      <w:r w:rsidRPr="007C4C45">
        <w:rPr>
          <w:rFonts w:ascii="Arial" w:hAnsi="Arial" w:cs="Arial"/>
          <w:color w:val="000000"/>
        </w:rPr>
        <w:t xml:space="preserve"> items may fail the value for money test unless they are delivering against multiple other outcomes.</w:t>
      </w:r>
    </w:p>
    <w:p w14:paraId="479E38D3" w14:textId="77777777" w:rsidR="007C4C45" w:rsidRPr="007C4C45" w:rsidRDefault="007C4C45" w:rsidP="007C4C45">
      <w:pPr>
        <w:ind w:left="360"/>
        <w:rPr>
          <w:rFonts w:ascii="Arial" w:hAnsi="Arial" w:cs="Arial"/>
        </w:rPr>
      </w:pPr>
      <w:r w:rsidRPr="007C4C45">
        <w:rPr>
          <w:rFonts w:ascii="Arial" w:hAnsi="Arial" w:cs="Arial"/>
        </w:rPr>
        <w:t>Examples would include:</w:t>
      </w:r>
    </w:p>
    <w:p w14:paraId="1BF6DE95" w14:textId="77777777" w:rsidR="007C4C45" w:rsidRPr="007C4C45" w:rsidRDefault="007C4C45" w:rsidP="007C4C45">
      <w:pPr>
        <w:pStyle w:val="ListParagraph"/>
        <w:numPr>
          <w:ilvl w:val="0"/>
          <w:numId w:val="28"/>
        </w:numPr>
        <w:spacing w:after="0" w:line="240" w:lineRule="auto"/>
        <w:ind w:left="1080"/>
        <w:rPr>
          <w:rFonts w:ascii="Arial" w:hAnsi="Arial" w:cs="Arial"/>
          <w:color w:val="000000"/>
        </w:rPr>
      </w:pPr>
      <w:r w:rsidRPr="007C4C45">
        <w:rPr>
          <w:rFonts w:ascii="Arial" w:hAnsi="Arial" w:cs="Arial"/>
          <w:color w:val="000000"/>
        </w:rPr>
        <w:t xml:space="preserve">A new or enhanced livestock facility which allows in-wintering of stock and prevents priority habitat or historic features being damaged. </w:t>
      </w:r>
    </w:p>
    <w:p w14:paraId="68C5AB21" w14:textId="77777777" w:rsidR="007C4C45" w:rsidRPr="007C4C45" w:rsidRDefault="007C4C45" w:rsidP="007C4C45">
      <w:pPr>
        <w:pStyle w:val="ListParagraph"/>
        <w:numPr>
          <w:ilvl w:val="0"/>
          <w:numId w:val="28"/>
        </w:numPr>
        <w:spacing w:after="0" w:line="240" w:lineRule="auto"/>
        <w:ind w:left="1080"/>
        <w:rPr>
          <w:rFonts w:ascii="Arial" w:hAnsi="Arial" w:cs="Arial"/>
          <w:color w:val="000000"/>
        </w:rPr>
      </w:pPr>
      <w:r w:rsidRPr="007C4C45">
        <w:rPr>
          <w:rFonts w:ascii="Arial" w:hAnsi="Arial" w:cs="Arial"/>
          <w:color w:val="000000"/>
        </w:rPr>
        <w:t>Glamping pods linked to experiencing nature recovery work on farms and supported by interpretation or new access.</w:t>
      </w:r>
    </w:p>
    <w:p w14:paraId="02430941" w14:textId="77777777" w:rsidR="007C4C45" w:rsidRPr="007C4C45" w:rsidRDefault="007C4C45" w:rsidP="007C4C45">
      <w:pPr>
        <w:pStyle w:val="ListParagraph"/>
        <w:numPr>
          <w:ilvl w:val="0"/>
          <w:numId w:val="28"/>
        </w:numPr>
        <w:spacing w:after="0" w:line="240" w:lineRule="auto"/>
        <w:ind w:left="1080"/>
        <w:rPr>
          <w:rFonts w:ascii="Arial" w:hAnsi="Arial" w:cs="Arial"/>
          <w:color w:val="000000"/>
        </w:rPr>
      </w:pPr>
      <w:r w:rsidRPr="007C4C45">
        <w:rPr>
          <w:rFonts w:ascii="Arial" w:hAnsi="Arial" w:cs="Arial"/>
          <w:color w:val="000000"/>
        </w:rPr>
        <w:t xml:space="preserve">Buying a small-bale baler and cutting equipment (including second hand) to use on hay meadows to sell small-baled hay to </w:t>
      </w:r>
      <w:proofErr w:type="gramStart"/>
      <w:r w:rsidRPr="007C4C45">
        <w:rPr>
          <w:rFonts w:ascii="Arial" w:hAnsi="Arial" w:cs="Arial"/>
          <w:color w:val="000000"/>
        </w:rPr>
        <w:t>e.g.</w:t>
      </w:r>
      <w:proofErr w:type="gramEnd"/>
      <w:r w:rsidRPr="007C4C45">
        <w:rPr>
          <w:rFonts w:ascii="Arial" w:hAnsi="Arial" w:cs="Arial"/>
          <w:color w:val="000000"/>
        </w:rPr>
        <w:t xml:space="preserve"> local horse owners, smallholders etc.</w:t>
      </w:r>
    </w:p>
    <w:p w14:paraId="60C6A42E" w14:textId="77777777" w:rsidR="007C4C45" w:rsidRPr="007C4C45" w:rsidRDefault="007C4C45" w:rsidP="007C4C45">
      <w:pPr>
        <w:pStyle w:val="ListParagraph"/>
        <w:spacing w:after="0" w:line="240" w:lineRule="auto"/>
        <w:ind w:left="1080"/>
        <w:rPr>
          <w:rFonts w:ascii="Arial" w:hAnsi="Arial" w:cs="Arial"/>
          <w:color w:val="000000"/>
          <w:sz w:val="20"/>
          <w:szCs w:val="20"/>
        </w:rPr>
      </w:pPr>
    </w:p>
    <w:p w14:paraId="3F9560F0" w14:textId="77777777" w:rsidR="007C4C45" w:rsidRPr="007C4C45" w:rsidRDefault="007C4C45" w:rsidP="007C4C45">
      <w:pPr>
        <w:rPr>
          <w:rFonts w:ascii="Arial" w:hAnsi="Arial" w:cs="Arial"/>
          <w:lang w:eastAsia="en-GB"/>
        </w:rPr>
      </w:pPr>
      <w:r w:rsidRPr="007C4C45">
        <w:rPr>
          <w:rFonts w:ascii="Arial" w:hAnsi="Arial" w:cs="Arial"/>
        </w:rPr>
        <w:t xml:space="preserve">This outcome is not intended to support all commercial activity on farms. Other, more general business resilience and productivity measures are better suited to other funds which are being brought forward by Defra, e.g.: </w:t>
      </w:r>
    </w:p>
    <w:p w14:paraId="60B4BB11" w14:textId="77777777" w:rsidR="007C4C45" w:rsidRPr="007C4C45" w:rsidRDefault="007C4C45" w:rsidP="007C4C45">
      <w:pPr>
        <w:numPr>
          <w:ilvl w:val="0"/>
          <w:numId w:val="29"/>
        </w:numPr>
        <w:spacing w:after="0" w:line="252" w:lineRule="auto"/>
        <w:ind w:left="1080"/>
        <w:rPr>
          <w:rFonts w:ascii="Arial" w:hAnsi="Arial" w:cs="Arial"/>
        </w:rPr>
      </w:pPr>
      <w:r w:rsidRPr="007C4C45">
        <w:rPr>
          <w:rFonts w:ascii="Arial" w:hAnsi="Arial" w:cs="Arial"/>
        </w:rPr>
        <w:t xml:space="preserve">Farming Investment Fund (from autumn 2021) will offer funding for equipment, technology, and infrastructure that improves farm productivity and benefits the environment. </w:t>
      </w:r>
    </w:p>
    <w:p w14:paraId="107959E3" w14:textId="77777777" w:rsidR="007C4C45" w:rsidRPr="007C4C45" w:rsidRDefault="007C4C45" w:rsidP="007C4C45">
      <w:pPr>
        <w:numPr>
          <w:ilvl w:val="0"/>
          <w:numId w:val="29"/>
        </w:numPr>
        <w:spacing w:after="0" w:line="252" w:lineRule="auto"/>
        <w:ind w:left="1080"/>
        <w:rPr>
          <w:rFonts w:ascii="Arial" w:hAnsi="Arial" w:cs="Arial"/>
        </w:rPr>
      </w:pPr>
      <w:r w:rsidRPr="007C4C45">
        <w:rPr>
          <w:rFonts w:ascii="Arial" w:hAnsi="Arial" w:cs="Arial"/>
        </w:rPr>
        <w:t>The Slurry Investment Scheme, which will be offered from 2022, which will help to reduce pollution from farming and contribute to the government’s 25 Year Environment Plan and Net Zero commitments.</w:t>
      </w:r>
    </w:p>
    <w:p w14:paraId="1A7A23B9" w14:textId="77777777" w:rsidR="007C4C45" w:rsidRPr="007C4C45" w:rsidRDefault="007C4C45" w:rsidP="007C4C45">
      <w:pPr>
        <w:numPr>
          <w:ilvl w:val="0"/>
          <w:numId w:val="29"/>
        </w:numPr>
        <w:spacing w:after="0" w:line="252" w:lineRule="auto"/>
        <w:ind w:left="1080"/>
        <w:rPr>
          <w:rFonts w:ascii="Arial" w:hAnsi="Arial" w:cs="Arial"/>
        </w:rPr>
      </w:pPr>
      <w:r w:rsidRPr="007C4C45">
        <w:rPr>
          <w:rFonts w:ascii="Arial" w:hAnsi="Arial" w:cs="Arial"/>
        </w:rPr>
        <w:t>Other schemes which may emerge from Government.</w:t>
      </w:r>
    </w:p>
    <w:p w14:paraId="3CC78DE5" w14:textId="77777777" w:rsidR="00630F25" w:rsidRDefault="00630F25" w:rsidP="00742DD3">
      <w:pPr>
        <w:spacing w:after="0"/>
        <w:rPr>
          <w:rFonts w:ascii="Arial" w:hAnsi="Arial" w:cs="Arial"/>
        </w:rPr>
      </w:pPr>
    </w:p>
    <w:p w14:paraId="75C91D25" w14:textId="77777777" w:rsidR="00F55277" w:rsidRDefault="00F55277" w:rsidP="00742DD3">
      <w:pPr>
        <w:spacing w:after="0"/>
        <w:rPr>
          <w:rFonts w:ascii="Arial" w:hAnsi="Arial" w:cs="Arial"/>
        </w:rPr>
      </w:pPr>
    </w:p>
    <w:p w14:paraId="4756AC66" w14:textId="77777777" w:rsidR="00F55277" w:rsidRDefault="00F55277" w:rsidP="00742DD3">
      <w:pPr>
        <w:spacing w:after="0"/>
        <w:rPr>
          <w:rFonts w:ascii="Arial" w:hAnsi="Arial" w:cs="Arial"/>
        </w:rPr>
      </w:pPr>
    </w:p>
    <w:p w14:paraId="759667B2" w14:textId="77777777" w:rsidR="00F55277" w:rsidRDefault="00F55277" w:rsidP="00742DD3">
      <w:pPr>
        <w:spacing w:after="0"/>
        <w:rPr>
          <w:rFonts w:ascii="Arial" w:hAnsi="Arial" w:cs="Arial"/>
        </w:rPr>
      </w:pPr>
    </w:p>
    <w:p w14:paraId="1261100D" w14:textId="77777777" w:rsidR="00F55277" w:rsidRDefault="00F55277" w:rsidP="00742DD3">
      <w:pPr>
        <w:spacing w:after="0"/>
        <w:rPr>
          <w:rFonts w:ascii="Arial" w:hAnsi="Arial" w:cs="Arial"/>
        </w:rPr>
      </w:pPr>
    </w:p>
    <w:p w14:paraId="240A68F3" w14:textId="77777777" w:rsidR="00F55277" w:rsidRDefault="00F55277" w:rsidP="00742DD3">
      <w:pPr>
        <w:spacing w:after="0"/>
        <w:rPr>
          <w:rFonts w:ascii="Arial" w:hAnsi="Arial" w:cs="Arial"/>
        </w:rPr>
      </w:pPr>
    </w:p>
    <w:p w14:paraId="5CF4A43C" w14:textId="77777777" w:rsidR="00F55277" w:rsidRDefault="00F55277" w:rsidP="00742DD3">
      <w:pPr>
        <w:spacing w:after="0"/>
        <w:rPr>
          <w:rFonts w:ascii="Arial" w:hAnsi="Arial" w:cs="Arial"/>
        </w:rPr>
      </w:pPr>
    </w:p>
    <w:p w14:paraId="28DE9315" w14:textId="77777777" w:rsidR="00F55277" w:rsidRDefault="00F55277" w:rsidP="00742DD3">
      <w:pPr>
        <w:spacing w:after="0"/>
        <w:rPr>
          <w:rFonts w:ascii="Arial" w:hAnsi="Arial" w:cs="Arial"/>
        </w:rPr>
      </w:pPr>
    </w:p>
    <w:p w14:paraId="62CC60E6" w14:textId="77777777" w:rsidR="00F55277" w:rsidRDefault="00F55277" w:rsidP="00742DD3">
      <w:pPr>
        <w:spacing w:after="0"/>
        <w:rPr>
          <w:rFonts w:ascii="Arial" w:hAnsi="Arial" w:cs="Arial"/>
        </w:rPr>
      </w:pPr>
    </w:p>
    <w:p w14:paraId="1819B0D0" w14:textId="77777777" w:rsidR="00F55277" w:rsidRDefault="00F55277" w:rsidP="00742DD3">
      <w:pPr>
        <w:spacing w:after="0"/>
        <w:rPr>
          <w:rFonts w:ascii="Arial" w:hAnsi="Arial" w:cs="Arial"/>
        </w:rPr>
      </w:pPr>
    </w:p>
    <w:p w14:paraId="31923487" w14:textId="77777777" w:rsidR="00F55277" w:rsidRDefault="00F55277" w:rsidP="00742DD3">
      <w:pPr>
        <w:spacing w:after="0"/>
        <w:rPr>
          <w:rFonts w:ascii="Arial" w:hAnsi="Arial" w:cs="Arial"/>
        </w:rPr>
      </w:pPr>
    </w:p>
    <w:p w14:paraId="06AD4F89" w14:textId="77777777" w:rsidR="00F55277" w:rsidRDefault="00F55277" w:rsidP="00742DD3">
      <w:pPr>
        <w:spacing w:after="0"/>
        <w:rPr>
          <w:rFonts w:ascii="Arial" w:hAnsi="Arial" w:cs="Arial"/>
        </w:rPr>
      </w:pPr>
    </w:p>
    <w:p w14:paraId="09CEDBDA" w14:textId="77777777" w:rsidR="00F55277" w:rsidRDefault="00F55277" w:rsidP="00742DD3">
      <w:pPr>
        <w:spacing w:after="0"/>
        <w:rPr>
          <w:rFonts w:ascii="Arial" w:hAnsi="Arial" w:cs="Arial"/>
        </w:rPr>
      </w:pPr>
    </w:p>
    <w:p w14:paraId="077DA7D9" w14:textId="77777777" w:rsidR="00F55277" w:rsidRDefault="00F55277" w:rsidP="00742DD3">
      <w:pPr>
        <w:spacing w:after="0"/>
        <w:rPr>
          <w:rFonts w:ascii="Arial" w:hAnsi="Arial" w:cs="Arial"/>
        </w:rPr>
      </w:pPr>
    </w:p>
    <w:p w14:paraId="60A5E6A7" w14:textId="5FD4F310" w:rsidR="00742DD3" w:rsidRDefault="007F26C6" w:rsidP="00742DD3">
      <w:pPr>
        <w:spacing w:after="0"/>
        <w:rPr>
          <w:rFonts w:ascii="Arial" w:hAnsi="Arial" w:cs="Arial"/>
        </w:rPr>
      </w:pPr>
      <w:r>
        <w:rPr>
          <w:rFonts w:ascii="Arial" w:hAnsi="Arial" w:cs="Arial"/>
        </w:rPr>
        <w:lastRenderedPageBreak/>
        <w:t>You</w:t>
      </w:r>
      <w:r w:rsidR="00F1088D" w:rsidRPr="00E5203F">
        <w:rPr>
          <w:rFonts w:ascii="Arial" w:hAnsi="Arial" w:cs="Arial"/>
        </w:rPr>
        <w:t xml:space="preserve"> will also need to ensure that your project delivers the management plan/priorities of the </w:t>
      </w:r>
      <w:r w:rsidR="00931942">
        <w:rPr>
          <w:rFonts w:ascii="Arial" w:hAnsi="Arial" w:cs="Arial"/>
        </w:rPr>
        <w:t>Quantock Hills AONB</w:t>
      </w:r>
      <w:r w:rsidR="00F1088D" w:rsidRPr="00E5203F">
        <w:rPr>
          <w:rFonts w:ascii="Arial" w:hAnsi="Arial" w:cs="Arial"/>
        </w:rPr>
        <w:t xml:space="preserve">. </w:t>
      </w:r>
    </w:p>
    <w:p w14:paraId="12DB2D3B" w14:textId="5BE6B548" w:rsidR="00742DD3" w:rsidRDefault="00742DD3" w:rsidP="00742DD3">
      <w:pPr>
        <w:spacing w:after="0"/>
        <w:rPr>
          <w:rFonts w:ascii="Arial" w:hAnsi="Arial" w:cs="Arial"/>
        </w:rPr>
      </w:pPr>
    </w:p>
    <w:p w14:paraId="7D782885" w14:textId="77777777" w:rsidR="00F55277" w:rsidRPr="00390442" w:rsidRDefault="00F55277" w:rsidP="00F55277">
      <w:pPr>
        <w:spacing w:after="0"/>
        <w:rPr>
          <w:rFonts w:ascii="Arial" w:hAnsi="Arial" w:cs="Arial"/>
        </w:rPr>
      </w:pPr>
      <w:r w:rsidRPr="00390442">
        <w:rPr>
          <w:rFonts w:ascii="Arial" w:hAnsi="Arial" w:cs="Arial"/>
        </w:rPr>
        <w:t xml:space="preserve">Management Plan priorities for Quantock Hills AONB are: </w:t>
      </w:r>
    </w:p>
    <w:p w14:paraId="05B7655D" w14:textId="77777777" w:rsidR="00F55277" w:rsidRPr="00390442" w:rsidRDefault="00F55277" w:rsidP="00F55277">
      <w:pPr>
        <w:spacing w:after="0"/>
        <w:rPr>
          <w:rFonts w:ascii="Arial" w:hAnsi="Arial" w:cs="Arial"/>
        </w:rPr>
      </w:pPr>
      <w:r w:rsidRPr="00390442">
        <w:rPr>
          <w:rFonts w:ascii="Arial" w:hAnsi="Arial" w:cs="Arial"/>
          <w:b/>
          <w:bCs/>
        </w:rPr>
        <w:t>Landscape:</w:t>
      </w:r>
      <w:r w:rsidRPr="00390442">
        <w:rPr>
          <w:rFonts w:ascii="Arial" w:hAnsi="Arial" w:cs="Arial"/>
        </w:rPr>
        <w:t xml:space="preserve"> To encourage and deliver understanding, conservation and enhancement of the character and quality of the AONB landscape through land use and development management that supports its special qualities (see Management Plan for Special Qualities).</w:t>
      </w:r>
    </w:p>
    <w:p w14:paraId="67B85BC0" w14:textId="77777777" w:rsidR="00F55277" w:rsidRPr="00390442" w:rsidRDefault="00F55277" w:rsidP="00F55277">
      <w:pPr>
        <w:spacing w:after="0"/>
        <w:rPr>
          <w:rFonts w:ascii="Arial" w:hAnsi="Arial" w:cs="Arial"/>
        </w:rPr>
      </w:pPr>
      <w:r w:rsidRPr="00390442">
        <w:rPr>
          <w:rFonts w:ascii="Arial" w:hAnsi="Arial" w:cs="Arial"/>
          <w:b/>
          <w:bCs/>
        </w:rPr>
        <w:t>Land Management:</w:t>
      </w:r>
      <w:r w:rsidRPr="00390442">
        <w:rPr>
          <w:rFonts w:ascii="Arial" w:hAnsi="Arial" w:cs="Arial"/>
        </w:rPr>
        <w:t xml:space="preserve"> To support sustainable land management to improve and extend the special wildlife, landscape and ecosystem services of Quantock Commons, </w:t>
      </w:r>
      <w:proofErr w:type="gramStart"/>
      <w:r w:rsidRPr="00390442">
        <w:rPr>
          <w:rFonts w:ascii="Arial" w:hAnsi="Arial" w:cs="Arial"/>
        </w:rPr>
        <w:t>forestry</w:t>
      </w:r>
      <w:proofErr w:type="gramEnd"/>
      <w:r w:rsidRPr="00390442">
        <w:rPr>
          <w:rFonts w:ascii="Arial" w:hAnsi="Arial" w:cs="Arial"/>
        </w:rPr>
        <w:t xml:space="preserve"> and farmland.</w:t>
      </w:r>
    </w:p>
    <w:p w14:paraId="26A4D315" w14:textId="77777777" w:rsidR="00F55277" w:rsidRPr="00390442" w:rsidRDefault="00F55277" w:rsidP="00F55277">
      <w:pPr>
        <w:spacing w:after="0"/>
        <w:rPr>
          <w:rFonts w:ascii="Arial" w:hAnsi="Arial" w:cs="Arial"/>
        </w:rPr>
      </w:pPr>
      <w:r w:rsidRPr="00390442">
        <w:rPr>
          <w:rFonts w:ascii="Arial" w:hAnsi="Arial" w:cs="Arial"/>
          <w:b/>
          <w:bCs/>
        </w:rPr>
        <w:t>Wildlife and Habitats (</w:t>
      </w:r>
      <w:proofErr w:type="spellStart"/>
      <w:r w:rsidRPr="00390442">
        <w:rPr>
          <w:rFonts w:ascii="Arial" w:hAnsi="Arial" w:cs="Arial"/>
          <w:b/>
          <w:bCs/>
        </w:rPr>
        <w:t>i</w:t>
      </w:r>
      <w:proofErr w:type="spellEnd"/>
      <w:r w:rsidRPr="00390442">
        <w:rPr>
          <w:rFonts w:ascii="Arial" w:hAnsi="Arial" w:cs="Arial"/>
          <w:b/>
          <w:bCs/>
        </w:rPr>
        <w:t xml:space="preserve">): </w:t>
      </w:r>
      <w:r w:rsidRPr="00390442">
        <w:rPr>
          <w:rFonts w:ascii="Arial" w:hAnsi="Arial" w:cs="Arial"/>
        </w:rPr>
        <w:t>To maintain and enrich the biodiversity and ecosystems of the Quantocks through positive management and increased connectivity between key wildlife habitats across the whole Quantock landscape.</w:t>
      </w:r>
    </w:p>
    <w:p w14:paraId="1C42898C" w14:textId="77777777" w:rsidR="00F55277" w:rsidRPr="00390442" w:rsidRDefault="00F55277" w:rsidP="00F55277">
      <w:pPr>
        <w:spacing w:after="0"/>
        <w:rPr>
          <w:rFonts w:ascii="Arial" w:hAnsi="Arial" w:cs="Arial"/>
        </w:rPr>
      </w:pPr>
      <w:r w:rsidRPr="00390442">
        <w:rPr>
          <w:rFonts w:ascii="Arial" w:hAnsi="Arial" w:cs="Arial"/>
          <w:b/>
          <w:bCs/>
        </w:rPr>
        <w:t>Wildlife and Habitats (i</w:t>
      </w:r>
      <w:r>
        <w:rPr>
          <w:rFonts w:ascii="Arial" w:hAnsi="Arial" w:cs="Arial"/>
          <w:b/>
          <w:bCs/>
        </w:rPr>
        <w:t>i</w:t>
      </w:r>
      <w:r w:rsidRPr="00390442">
        <w:rPr>
          <w:rFonts w:ascii="Arial" w:hAnsi="Arial" w:cs="Arial"/>
          <w:b/>
          <w:bCs/>
        </w:rPr>
        <w:t>):</w:t>
      </w:r>
      <w:r w:rsidRPr="00390442">
        <w:rPr>
          <w:rFonts w:ascii="Arial" w:hAnsi="Arial" w:cs="Arial"/>
        </w:rPr>
        <w:t xml:space="preserve"> to increase knowledge and understanding of the biodiversity and ecosystems of the Quantocks and their linkages to the surrounding area.</w:t>
      </w:r>
    </w:p>
    <w:p w14:paraId="3FA38D30" w14:textId="77777777" w:rsidR="00F55277" w:rsidRPr="00390442" w:rsidRDefault="00F55277" w:rsidP="00F55277">
      <w:pPr>
        <w:spacing w:after="0"/>
        <w:rPr>
          <w:rFonts w:ascii="Arial" w:hAnsi="Arial" w:cs="Arial"/>
        </w:rPr>
      </w:pPr>
      <w:r w:rsidRPr="00390442">
        <w:rPr>
          <w:rFonts w:ascii="Arial" w:hAnsi="Arial" w:cs="Arial"/>
          <w:b/>
          <w:bCs/>
        </w:rPr>
        <w:t>Historic and Cultural Environment:</w:t>
      </w:r>
      <w:r w:rsidRPr="00390442">
        <w:rPr>
          <w:rFonts w:ascii="Arial" w:hAnsi="Arial" w:cs="Arial"/>
        </w:rPr>
        <w:t xml:space="preserve"> To ensure the historic and culturally significant landscape and features of the AONB are protected, conserved, </w:t>
      </w:r>
      <w:proofErr w:type="gramStart"/>
      <w:r w:rsidRPr="00390442">
        <w:rPr>
          <w:rFonts w:ascii="Arial" w:hAnsi="Arial" w:cs="Arial"/>
        </w:rPr>
        <w:t>recorded</w:t>
      </w:r>
      <w:proofErr w:type="gramEnd"/>
      <w:r w:rsidRPr="00390442">
        <w:rPr>
          <w:rFonts w:ascii="Arial" w:hAnsi="Arial" w:cs="Arial"/>
        </w:rPr>
        <w:t xml:space="preserve"> and better understood by specialists, land managers and the wider public.</w:t>
      </w:r>
    </w:p>
    <w:p w14:paraId="006C2F4D" w14:textId="77777777" w:rsidR="00F55277" w:rsidRPr="00390442" w:rsidRDefault="00F55277" w:rsidP="00F55277">
      <w:pPr>
        <w:spacing w:after="0"/>
        <w:rPr>
          <w:rFonts w:ascii="Arial" w:hAnsi="Arial" w:cs="Arial"/>
        </w:rPr>
      </w:pPr>
      <w:r w:rsidRPr="00390442">
        <w:rPr>
          <w:rFonts w:ascii="Arial" w:hAnsi="Arial" w:cs="Arial"/>
          <w:b/>
          <w:bCs/>
        </w:rPr>
        <w:t>Geology:</w:t>
      </w:r>
      <w:r w:rsidRPr="00390442">
        <w:rPr>
          <w:rFonts w:ascii="Arial" w:hAnsi="Arial" w:cs="Arial"/>
        </w:rPr>
        <w:t xml:space="preserve"> To maintain, protect and promote understanding of the coastal SSSI and a representative sample of other visible Quantock geology.</w:t>
      </w:r>
    </w:p>
    <w:p w14:paraId="515F4DAD" w14:textId="77777777" w:rsidR="00F55277" w:rsidRPr="00390442" w:rsidRDefault="00F55277" w:rsidP="00F55277">
      <w:pPr>
        <w:spacing w:after="0"/>
        <w:rPr>
          <w:rFonts w:ascii="Arial" w:hAnsi="Arial" w:cs="Arial"/>
        </w:rPr>
      </w:pPr>
      <w:r w:rsidRPr="00390442">
        <w:rPr>
          <w:rFonts w:ascii="Arial" w:hAnsi="Arial" w:cs="Arial"/>
          <w:b/>
          <w:bCs/>
        </w:rPr>
        <w:t>Climate:</w:t>
      </w:r>
      <w:r w:rsidRPr="00390442">
        <w:rPr>
          <w:rFonts w:ascii="Arial" w:hAnsi="Arial" w:cs="Arial"/>
        </w:rPr>
        <w:t xml:space="preserve"> To identify and reinforce adaptation strategies and resilience to climate change in respect of the special qualities of the AONB.</w:t>
      </w:r>
    </w:p>
    <w:p w14:paraId="5033C23C" w14:textId="77777777" w:rsidR="00F55277" w:rsidRPr="00390442" w:rsidRDefault="00F55277" w:rsidP="00F55277">
      <w:pPr>
        <w:spacing w:after="0"/>
        <w:rPr>
          <w:rFonts w:ascii="Arial" w:hAnsi="Arial" w:cs="Arial"/>
        </w:rPr>
      </w:pPr>
      <w:r w:rsidRPr="00390442">
        <w:rPr>
          <w:rFonts w:ascii="Arial" w:hAnsi="Arial" w:cs="Arial"/>
          <w:b/>
          <w:bCs/>
        </w:rPr>
        <w:t>Development:</w:t>
      </w:r>
      <w:r w:rsidRPr="00390442">
        <w:rPr>
          <w:rFonts w:ascii="Arial" w:hAnsi="Arial" w:cs="Arial"/>
        </w:rPr>
        <w:t xml:space="preserve"> That structures affecting the Quantock Hills respect and reinforce local character and the special qualities of the AONB in scale, location, </w:t>
      </w:r>
      <w:proofErr w:type="gramStart"/>
      <w:r w:rsidRPr="00390442">
        <w:rPr>
          <w:rFonts w:ascii="Arial" w:hAnsi="Arial" w:cs="Arial"/>
        </w:rPr>
        <w:t>design</w:t>
      </w:r>
      <w:proofErr w:type="gramEnd"/>
      <w:r w:rsidRPr="00390442">
        <w:rPr>
          <w:rFonts w:ascii="Arial" w:hAnsi="Arial" w:cs="Arial"/>
        </w:rPr>
        <w:t xml:space="preserve"> and detail.</w:t>
      </w:r>
    </w:p>
    <w:p w14:paraId="6CAF5BAD" w14:textId="77777777" w:rsidR="00F55277" w:rsidRPr="00390442" w:rsidRDefault="00F55277" w:rsidP="00F55277">
      <w:pPr>
        <w:spacing w:after="0"/>
        <w:rPr>
          <w:rFonts w:ascii="Arial" w:hAnsi="Arial" w:cs="Arial"/>
        </w:rPr>
      </w:pPr>
      <w:r w:rsidRPr="00390442">
        <w:rPr>
          <w:rFonts w:ascii="Arial" w:hAnsi="Arial" w:cs="Arial"/>
          <w:b/>
          <w:bCs/>
        </w:rPr>
        <w:t>Local Economy:</w:t>
      </w:r>
      <w:r w:rsidRPr="00390442">
        <w:rPr>
          <w:rFonts w:ascii="Arial" w:hAnsi="Arial" w:cs="Arial"/>
        </w:rPr>
        <w:t xml:space="preserve"> To support tourism and economic activity across the AONB where it is environmentally sustainable and benefits businesses in local communities.</w:t>
      </w:r>
    </w:p>
    <w:p w14:paraId="1E5CDA8F" w14:textId="77777777" w:rsidR="00F55277" w:rsidRPr="00390442" w:rsidRDefault="00F55277" w:rsidP="00F55277">
      <w:pPr>
        <w:spacing w:after="0"/>
        <w:rPr>
          <w:rFonts w:ascii="Arial" w:hAnsi="Arial" w:cs="Arial"/>
        </w:rPr>
      </w:pPr>
      <w:r w:rsidRPr="00390442">
        <w:rPr>
          <w:rFonts w:ascii="Arial" w:hAnsi="Arial" w:cs="Arial"/>
          <w:b/>
          <w:bCs/>
        </w:rPr>
        <w:t>Access and Wellbeing:</w:t>
      </w:r>
      <w:r w:rsidRPr="00390442">
        <w:rPr>
          <w:rFonts w:ascii="Arial" w:hAnsi="Arial" w:cs="Arial"/>
        </w:rPr>
        <w:t xml:space="preserve"> To provide high quality public access in appropriate areas of the Quantocks, promoting the health and wellbeing benefits of recreation in the AONB while minimising adverse environmental impacts.</w:t>
      </w:r>
    </w:p>
    <w:p w14:paraId="6B396A33" w14:textId="77777777" w:rsidR="00F55277" w:rsidRPr="00390442" w:rsidRDefault="00F55277" w:rsidP="00F55277">
      <w:pPr>
        <w:spacing w:after="0"/>
        <w:rPr>
          <w:rFonts w:ascii="Arial" w:hAnsi="Arial" w:cs="Arial"/>
        </w:rPr>
      </w:pPr>
      <w:r w:rsidRPr="00390442">
        <w:rPr>
          <w:rFonts w:ascii="Arial" w:hAnsi="Arial" w:cs="Arial"/>
          <w:b/>
          <w:bCs/>
        </w:rPr>
        <w:t>Community and Volunteering:</w:t>
      </w:r>
      <w:r w:rsidRPr="00390442">
        <w:rPr>
          <w:rFonts w:ascii="Arial" w:hAnsi="Arial" w:cs="Arial"/>
        </w:rPr>
        <w:t xml:space="preserve"> To support and promote active communities and volunteer involvement in the AONB.</w:t>
      </w:r>
    </w:p>
    <w:p w14:paraId="14AC26F5" w14:textId="77777777" w:rsidR="00F55277" w:rsidRPr="00390442" w:rsidRDefault="00F55277" w:rsidP="00F55277">
      <w:pPr>
        <w:spacing w:after="0"/>
        <w:rPr>
          <w:rFonts w:ascii="Arial" w:hAnsi="Arial" w:cs="Arial"/>
        </w:rPr>
      </w:pPr>
      <w:r w:rsidRPr="00390442">
        <w:rPr>
          <w:rFonts w:ascii="Arial" w:hAnsi="Arial" w:cs="Arial"/>
          <w:b/>
          <w:bCs/>
        </w:rPr>
        <w:t>Public Understanding:</w:t>
      </w:r>
      <w:r w:rsidRPr="00390442">
        <w:rPr>
          <w:rFonts w:ascii="Arial" w:hAnsi="Arial" w:cs="Arial"/>
        </w:rPr>
        <w:t xml:space="preserve"> That appreciation of the special qualities of the Quantocks is strong in communities, visitors, businesses and individuals and public interest in and understanding of the area is wide-ranging.</w:t>
      </w:r>
    </w:p>
    <w:p w14:paraId="3CC57076" w14:textId="77777777" w:rsidR="00F55277" w:rsidRDefault="00F55277" w:rsidP="00742DD3">
      <w:pPr>
        <w:spacing w:after="0"/>
        <w:rPr>
          <w:rFonts w:ascii="Arial" w:hAnsi="Arial" w:cs="Arial"/>
        </w:rPr>
      </w:pPr>
    </w:p>
    <w:p w14:paraId="518281DC" w14:textId="77777777" w:rsidR="00925C44" w:rsidRDefault="00925C44" w:rsidP="00742DD3">
      <w:pPr>
        <w:spacing w:after="0"/>
        <w:rPr>
          <w:rFonts w:ascii="Arial" w:hAnsi="Arial" w:cs="Arial"/>
        </w:rPr>
      </w:pPr>
    </w:p>
    <w:p w14:paraId="556A7E03" w14:textId="662ADD54" w:rsidR="00A9154B" w:rsidRDefault="00664D53" w:rsidP="00742DD3">
      <w:pPr>
        <w:spacing w:after="0"/>
        <w:rPr>
          <w:rFonts w:ascii="Arial" w:hAnsi="Arial" w:cs="Arial"/>
        </w:rPr>
      </w:pPr>
      <w:r w:rsidRPr="00E5203F">
        <w:rPr>
          <w:rFonts w:ascii="Arial" w:hAnsi="Arial" w:cs="Arial"/>
        </w:rPr>
        <w:t xml:space="preserve">For further advice on the types of projects that this programme can deliver please speak to </w:t>
      </w:r>
      <w:r w:rsidR="0091680B">
        <w:rPr>
          <w:rFonts w:ascii="Arial" w:hAnsi="Arial" w:cs="Arial"/>
        </w:rPr>
        <w:t>your</w:t>
      </w:r>
      <w:r w:rsidR="00D43B75" w:rsidRPr="00E5203F">
        <w:rPr>
          <w:rFonts w:ascii="Arial" w:hAnsi="Arial" w:cs="Arial"/>
        </w:rPr>
        <w:t xml:space="preserve"> Protected Landscape</w:t>
      </w:r>
      <w:r w:rsidR="0091680B">
        <w:rPr>
          <w:rFonts w:ascii="Arial" w:hAnsi="Arial" w:cs="Arial"/>
        </w:rPr>
        <w:t xml:space="preserve"> </w:t>
      </w:r>
      <w:r w:rsidR="00685D01">
        <w:rPr>
          <w:rFonts w:ascii="Arial" w:hAnsi="Arial" w:cs="Arial"/>
        </w:rPr>
        <w:t>team</w:t>
      </w:r>
      <w:r w:rsidR="00B80E5B" w:rsidRPr="00E5203F">
        <w:rPr>
          <w:rFonts w:ascii="Arial" w:hAnsi="Arial" w:cs="Arial"/>
        </w:rPr>
        <w:t>.</w:t>
      </w:r>
      <w:r w:rsidRPr="00E5203F">
        <w:rPr>
          <w:rFonts w:ascii="Arial" w:hAnsi="Arial" w:cs="Arial"/>
        </w:rPr>
        <w:t xml:space="preserve"> </w:t>
      </w:r>
    </w:p>
    <w:p w14:paraId="5826F849" w14:textId="120FD05A" w:rsidR="00742DD3" w:rsidRDefault="00742DD3" w:rsidP="00742DD3">
      <w:pPr>
        <w:spacing w:after="0"/>
        <w:rPr>
          <w:rFonts w:ascii="Arial" w:hAnsi="Arial" w:cs="Arial"/>
        </w:rPr>
      </w:pPr>
    </w:p>
    <w:p w14:paraId="606CCBF8" w14:textId="77777777" w:rsidR="00442177" w:rsidRPr="00E5203F" w:rsidRDefault="00442177" w:rsidP="00742DD3">
      <w:pPr>
        <w:spacing w:after="0"/>
        <w:rPr>
          <w:rFonts w:ascii="Arial" w:hAnsi="Arial" w:cs="Arial"/>
        </w:rPr>
      </w:pPr>
    </w:p>
    <w:p w14:paraId="0F44CA0E" w14:textId="77777777" w:rsidR="00F55277" w:rsidRDefault="00F55277" w:rsidP="00742DD3">
      <w:pPr>
        <w:pStyle w:val="Heading2"/>
        <w:rPr>
          <w:rFonts w:ascii="Arial" w:hAnsi="Arial" w:cs="Arial"/>
          <w:b/>
          <w:bCs/>
          <w:color w:val="auto"/>
          <w:u w:val="single"/>
        </w:rPr>
      </w:pPr>
      <w:bookmarkStart w:id="5" w:name="_Toc75242306"/>
    </w:p>
    <w:p w14:paraId="2186F29A" w14:textId="77777777" w:rsidR="00F55277" w:rsidRDefault="00F55277" w:rsidP="00742DD3">
      <w:pPr>
        <w:pStyle w:val="Heading2"/>
        <w:rPr>
          <w:rFonts w:ascii="Arial" w:hAnsi="Arial" w:cs="Arial"/>
          <w:b/>
          <w:bCs/>
          <w:color w:val="auto"/>
          <w:u w:val="single"/>
        </w:rPr>
      </w:pPr>
    </w:p>
    <w:p w14:paraId="4BCAE54C" w14:textId="77777777" w:rsidR="00F55277" w:rsidRDefault="00F55277" w:rsidP="00742DD3">
      <w:pPr>
        <w:pStyle w:val="Heading2"/>
        <w:rPr>
          <w:rFonts w:ascii="Arial" w:hAnsi="Arial" w:cs="Arial"/>
          <w:b/>
          <w:bCs/>
          <w:color w:val="auto"/>
          <w:u w:val="single"/>
        </w:rPr>
      </w:pPr>
    </w:p>
    <w:p w14:paraId="35D47261" w14:textId="77777777" w:rsidR="00F55277" w:rsidRDefault="00F55277" w:rsidP="00742DD3">
      <w:pPr>
        <w:pStyle w:val="Heading2"/>
        <w:rPr>
          <w:rFonts w:ascii="Arial" w:hAnsi="Arial" w:cs="Arial"/>
          <w:b/>
          <w:bCs/>
          <w:color w:val="auto"/>
          <w:u w:val="single"/>
        </w:rPr>
      </w:pPr>
    </w:p>
    <w:p w14:paraId="45B2291F" w14:textId="59009A6F" w:rsidR="00F55277" w:rsidRDefault="00F55277" w:rsidP="00742DD3">
      <w:pPr>
        <w:pStyle w:val="Heading2"/>
        <w:rPr>
          <w:rFonts w:ascii="Arial" w:hAnsi="Arial" w:cs="Arial"/>
          <w:b/>
          <w:bCs/>
          <w:color w:val="auto"/>
          <w:u w:val="single"/>
        </w:rPr>
      </w:pPr>
    </w:p>
    <w:p w14:paraId="07318672" w14:textId="77777777" w:rsidR="00F55277" w:rsidRPr="00F55277" w:rsidRDefault="00F55277" w:rsidP="00F55277"/>
    <w:p w14:paraId="752E96A9" w14:textId="77777777" w:rsidR="00F55277" w:rsidRDefault="00F55277" w:rsidP="00742DD3">
      <w:pPr>
        <w:pStyle w:val="Heading2"/>
        <w:rPr>
          <w:rFonts w:ascii="Arial" w:hAnsi="Arial" w:cs="Arial"/>
          <w:b/>
          <w:bCs/>
          <w:color w:val="auto"/>
          <w:u w:val="single"/>
        </w:rPr>
      </w:pPr>
    </w:p>
    <w:p w14:paraId="05FE98D7" w14:textId="7FEE548D" w:rsidR="0075029C" w:rsidRPr="00E5203F" w:rsidRDefault="0075029C" w:rsidP="00742DD3">
      <w:pPr>
        <w:pStyle w:val="Heading2"/>
        <w:rPr>
          <w:rFonts w:ascii="Arial" w:hAnsi="Arial" w:cs="Arial"/>
          <w:b/>
          <w:bCs/>
          <w:color w:val="auto"/>
          <w:u w:val="single"/>
        </w:rPr>
      </w:pPr>
      <w:r w:rsidRPr="00E5203F">
        <w:rPr>
          <w:rFonts w:ascii="Arial" w:hAnsi="Arial" w:cs="Arial"/>
          <w:b/>
          <w:bCs/>
          <w:color w:val="auto"/>
          <w:u w:val="single"/>
        </w:rPr>
        <w:t xml:space="preserve">What costs can </w:t>
      </w:r>
      <w:r w:rsidR="002B7792">
        <w:rPr>
          <w:rFonts w:ascii="Arial" w:hAnsi="Arial" w:cs="Arial"/>
          <w:b/>
          <w:bCs/>
          <w:color w:val="auto"/>
          <w:u w:val="single"/>
        </w:rPr>
        <w:t>I</w:t>
      </w:r>
      <w:r w:rsidR="002B7792" w:rsidRPr="00E5203F">
        <w:rPr>
          <w:rFonts w:ascii="Arial" w:hAnsi="Arial" w:cs="Arial"/>
          <w:b/>
          <w:bCs/>
          <w:color w:val="auto"/>
          <w:u w:val="single"/>
        </w:rPr>
        <w:t xml:space="preserve"> </w:t>
      </w:r>
      <w:r w:rsidRPr="00E5203F">
        <w:rPr>
          <w:rFonts w:ascii="Arial" w:hAnsi="Arial" w:cs="Arial"/>
          <w:b/>
          <w:bCs/>
          <w:color w:val="auto"/>
          <w:u w:val="single"/>
        </w:rPr>
        <w:t>apply for?</w:t>
      </w:r>
      <w:bookmarkEnd w:id="5"/>
    </w:p>
    <w:p w14:paraId="4980556D" w14:textId="3EECEA56" w:rsidR="00872D54" w:rsidRPr="00E5203F" w:rsidRDefault="00872D54" w:rsidP="00742DD3">
      <w:pPr>
        <w:spacing w:after="0"/>
        <w:rPr>
          <w:rFonts w:ascii="Arial" w:hAnsi="Arial" w:cs="Arial"/>
        </w:rPr>
      </w:pPr>
    </w:p>
    <w:p w14:paraId="21E6B5B8" w14:textId="02C162FF" w:rsidR="00FE3DAC" w:rsidRPr="00E5203F" w:rsidRDefault="00FE3DAC" w:rsidP="00742DD3">
      <w:pPr>
        <w:spacing w:after="0"/>
        <w:rPr>
          <w:rFonts w:ascii="Arial" w:hAnsi="Arial" w:cs="Arial"/>
          <w:u w:val="single"/>
        </w:rPr>
      </w:pPr>
      <w:r w:rsidRPr="00E5203F">
        <w:rPr>
          <w:rFonts w:ascii="Arial" w:hAnsi="Arial" w:cs="Arial"/>
          <w:u w:val="single"/>
        </w:rPr>
        <w:t>Maximum grant allowance</w:t>
      </w:r>
    </w:p>
    <w:p w14:paraId="78B83A3D" w14:textId="3B07D035" w:rsidR="00872D54" w:rsidRDefault="00872D54" w:rsidP="00742DD3">
      <w:pPr>
        <w:spacing w:after="0"/>
        <w:rPr>
          <w:rFonts w:ascii="Arial" w:hAnsi="Arial" w:cs="Arial"/>
        </w:rPr>
      </w:pPr>
      <w:r w:rsidRPr="00E5203F">
        <w:rPr>
          <w:rFonts w:ascii="Arial" w:hAnsi="Arial" w:cs="Arial"/>
        </w:rPr>
        <w:t xml:space="preserve">The maximum grant </w:t>
      </w:r>
      <w:r w:rsidR="00FE3DAC" w:rsidRPr="00E5203F">
        <w:rPr>
          <w:rFonts w:ascii="Arial" w:hAnsi="Arial" w:cs="Arial"/>
        </w:rPr>
        <w:t>you can apply for through this programme</w:t>
      </w:r>
      <w:r w:rsidRPr="00E5203F">
        <w:rPr>
          <w:rFonts w:ascii="Arial" w:hAnsi="Arial" w:cs="Arial"/>
        </w:rPr>
        <w:t xml:space="preserve"> is </w:t>
      </w:r>
      <w:r w:rsidR="00F55277">
        <w:rPr>
          <w:rFonts w:ascii="Arial" w:hAnsi="Arial" w:cs="Arial"/>
        </w:rPr>
        <w:t>£100,000</w:t>
      </w:r>
      <w:r w:rsidR="00685D01">
        <w:rPr>
          <w:rFonts w:ascii="Arial" w:hAnsi="Arial" w:cs="Arial"/>
        </w:rPr>
        <w:t xml:space="preserve"> </w:t>
      </w:r>
    </w:p>
    <w:p w14:paraId="01851167" w14:textId="77777777" w:rsidR="00742DD3" w:rsidRDefault="00742DD3" w:rsidP="00742DD3">
      <w:pPr>
        <w:spacing w:after="0"/>
        <w:rPr>
          <w:rFonts w:ascii="Arial" w:hAnsi="Arial" w:cs="Arial"/>
        </w:rPr>
      </w:pPr>
    </w:p>
    <w:p w14:paraId="0AFE620B" w14:textId="2E542ABF" w:rsidR="00A53B47" w:rsidRPr="00742DD3" w:rsidRDefault="00A53B47" w:rsidP="00742DD3">
      <w:pPr>
        <w:spacing w:after="0"/>
        <w:rPr>
          <w:rFonts w:ascii="Arial" w:hAnsi="Arial" w:cs="Arial"/>
          <w:u w:val="single"/>
        </w:rPr>
      </w:pPr>
      <w:r w:rsidRPr="00742DD3">
        <w:rPr>
          <w:rFonts w:ascii="Arial" w:hAnsi="Arial" w:cs="Arial"/>
          <w:u w:val="single"/>
        </w:rPr>
        <w:t>Minimum grant allowance</w:t>
      </w:r>
    </w:p>
    <w:p w14:paraId="4D3E3E24" w14:textId="78585330" w:rsidR="00A53B47" w:rsidRPr="007A6267" w:rsidRDefault="00A53B47" w:rsidP="00742DD3">
      <w:pPr>
        <w:spacing w:after="0"/>
        <w:rPr>
          <w:rFonts w:ascii="Arial" w:hAnsi="Arial" w:cs="Arial"/>
        </w:rPr>
      </w:pPr>
      <w:r w:rsidRPr="007A6267">
        <w:rPr>
          <w:rFonts w:ascii="Arial" w:hAnsi="Arial" w:cs="Arial"/>
        </w:rPr>
        <w:t xml:space="preserve">The minimum grant you can apply for through this programme is </w:t>
      </w:r>
      <w:r w:rsidR="00F55277">
        <w:rPr>
          <w:rFonts w:ascii="Arial" w:hAnsi="Arial" w:cs="Arial"/>
        </w:rPr>
        <w:t>£500</w:t>
      </w:r>
    </w:p>
    <w:p w14:paraId="416EFF5D" w14:textId="77777777" w:rsidR="00742DD3" w:rsidRDefault="00742DD3" w:rsidP="00742DD3">
      <w:pPr>
        <w:spacing w:after="0"/>
        <w:rPr>
          <w:rFonts w:ascii="Arial" w:hAnsi="Arial" w:cs="Arial"/>
          <w:u w:val="single"/>
        </w:rPr>
      </w:pPr>
    </w:p>
    <w:p w14:paraId="47653446" w14:textId="16BCA878" w:rsidR="00FE3DAC" w:rsidRDefault="00FE3DAC" w:rsidP="00742DD3">
      <w:pPr>
        <w:spacing w:after="0"/>
        <w:rPr>
          <w:rFonts w:ascii="Arial" w:hAnsi="Arial" w:cs="Arial"/>
          <w:u w:val="single"/>
        </w:rPr>
      </w:pPr>
      <w:bookmarkStart w:id="6" w:name="_Hlk74598546"/>
      <w:r w:rsidRPr="00E5203F">
        <w:rPr>
          <w:rFonts w:ascii="Arial" w:hAnsi="Arial" w:cs="Arial"/>
          <w:u w:val="single"/>
        </w:rPr>
        <w:t xml:space="preserve">Capital and Revenue Spend </w:t>
      </w:r>
    </w:p>
    <w:p w14:paraId="5E97CB60" w14:textId="77777777" w:rsidR="00925C44" w:rsidRPr="00E5203F" w:rsidRDefault="00925C44" w:rsidP="00742DD3">
      <w:pPr>
        <w:spacing w:after="0"/>
        <w:rPr>
          <w:rFonts w:ascii="Arial" w:hAnsi="Arial" w:cs="Arial"/>
          <w:u w:val="single"/>
        </w:rPr>
      </w:pPr>
    </w:p>
    <w:p w14:paraId="33C45AD9" w14:textId="194FF7C2" w:rsidR="0010671A" w:rsidRDefault="0010671A" w:rsidP="00742DD3">
      <w:pPr>
        <w:spacing w:after="0"/>
        <w:rPr>
          <w:rFonts w:ascii="Arial" w:hAnsi="Arial" w:cs="Arial"/>
        </w:rPr>
      </w:pPr>
      <w:r w:rsidRPr="00E5203F">
        <w:rPr>
          <w:rFonts w:ascii="Arial" w:hAnsi="Arial" w:cs="Arial"/>
        </w:rPr>
        <w:t xml:space="preserve">You can apply for both capital and revenue spend. </w:t>
      </w:r>
    </w:p>
    <w:p w14:paraId="2BE09F26" w14:textId="77777777" w:rsidR="00742DD3" w:rsidRPr="00E5203F" w:rsidRDefault="00742DD3" w:rsidP="00742DD3">
      <w:pPr>
        <w:spacing w:after="0"/>
        <w:rPr>
          <w:rFonts w:ascii="Arial" w:hAnsi="Arial" w:cs="Arial"/>
        </w:rPr>
      </w:pPr>
    </w:p>
    <w:p w14:paraId="0BD3B43A" w14:textId="6C79AE1F" w:rsidR="0010671A" w:rsidRPr="00E5203F" w:rsidRDefault="0010671A" w:rsidP="00742DD3">
      <w:pPr>
        <w:spacing w:after="0" w:line="240" w:lineRule="auto"/>
        <w:rPr>
          <w:rFonts w:ascii="Arial" w:hAnsi="Arial" w:cs="Arial"/>
        </w:rPr>
      </w:pPr>
      <w:r w:rsidRPr="00E5203F">
        <w:rPr>
          <w:rFonts w:ascii="Arial" w:hAnsi="Arial" w:cs="Arial"/>
        </w:rPr>
        <w:t xml:space="preserve">Revenue spend is where funding is provided to support </w:t>
      </w:r>
      <w:r w:rsidR="00685D01">
        <w:rPr>
          <w:rFonts w:ascii="Arial" w:hAnsi="Arial" w:cs="Arial"/>
        </w:rPr>
        <w:t xml:space="preserve">management </w:t>
      </w:r>
      <w:r w:rsidRPr="00E5203F">
        <w:rPr>
          <w:rFonts w:ascii="Arial" w:hAnsi="Arial" w:cs="Arial"/>
        </w:rPr>
        <w:t>actions which deliver F</w:t>
      </w:r>
      <w:r w:rsidR="001741C3">
        <w:rPr>
          <w:rFonts w:ascii="Arial" w:hAnsi="Arial" w:cs="Arial"/>
        </w:rPr>
        <w:t xml:space="preserve">arming in Protected Landscape </w:t>
      </w:r>
      <w:r w:rsidRPr="00E5203F">
        <w:rPr>
          <w:rFonts w:ascii="Arial" w:hAnsi="Arial" w:cs="Arial"/>
        </w:rPr>
        <w:t>objectives.</w:t>
      </w:r>
    </w:p>
    <w:p w14:paraId="53B5D2A9" w14:textId="77777777" w:rsidR="0010671A" w:rsidRPr="00E5203F" w:rsidRDefault="0010671A" w:rsidP="00742DD3">
      <w:pPr>
        <w:spacing w:after="0" w:line="240" w:lineRule="auto"/>
        <w:rPr>
          <w:rFonts w:ascii="Arial" w:hAnsi="Arial" w:cs="Arial"/>
        </w:rPr>
      </w:pPr>
    </w:p>
    <w:p w14:paraId="015F8314" w14:textId="6C106897" w:rsidR="0010671A" w:rsidRPr="00E5203F" w:rsidRDefault="0010671A" w:rsidP="00742DD3">
      <w:pPr>
        <w:spacing w:after="0" w:line="240" w:lineRule="auto"/>
        <w:rPr>
          <w:rFonts w:ascii="Arial" w:hAnsi="Arial" w:cs="Arial"/>
        </w:rPr>
      </w:pPr>
      <w:r w:rsidRPr="00E5203F">
        <w:rPr>
          <w:rFonts w:ascii="Arial" w:hAnsi="Arial" w:cs="Arial"/>
        </w:rPr>
        <w:t xml:space="preserve">Capital spend is where funding is provided to purchase or invest in a physical asset (capital item) to achieve a stated outcome, for example increased business prosperity or improvements to the environment. Capital items can </w:t>
      </w:r>
      <w:r w:rsidR="00685D01">
        <w:rPr>
          <w:rFonts w:ascii="Arial" w:hAnsi="Arial" w:cs="Arial"/>
        </w:rPr>
        <w:t xml:space="preserve">be natural landscape features (such as trees, </w:t>
      </w:r>
      <w:proofErr w:type="gramStart"/>
      <w:r w:rsidR="00685D01">
        <w:rPr>
          <w:rFonts w:ascii="Arial" w:hAnsi="Arial" w:cs="Arial"/>
        </w:rPr>
        <w:t>hedgerows</w:t>
      </w:r>
      <w:proofErr w:type="gramEnd"/>
      <w:r w:rsidR="00685D01">
        <w:rPr>
          <w:rFonts w:ascii="Arial" w:hAnsi="Arial" w:cs="Arial"/>
        </w:rPr>
        <w:t xml:space="preserve"> and ponds) or built (such as fencing, water, infrastructure, buildings, machinery and equipment). </w:t>
      </w:r>
      <w:bookmarkEnd w:id="6"/>
    </w:p>
    <w:p w14:paraId="3325D5C9" w14:textId="4D87548A" w:rsidR="00FE3DAC" w:rsidRPr="00E5203F" w:rsidRDefault="00FE3DAC" w:rsidP="00742DD3">
      <w:pPr>
        <w:spacing w:after="0" w:line="240" w:lineRule="auto"/>
        <w:rPr>
          <w:rFonts w:ascii="Arial" w:hAnsi="Arial" w:cs="Arial"/>
        </w:rPr>
      </w:pPr>
    </w:p>
    <w:p w14:paraId="5BC307C6" w14:textId="4930AC79" w:rsidR="00FE3DAC" w:rsidRPr="00E5203F" w:rsidRDefault="00FE3DAC" w:rsidP="00742DD3">
      <w:pPr>
        <w:spacing w:after="0" w:line="240" w:lineRule="auto"/>
        <w:rPr>
          <w:rFonts w:ascii="Arial" w:hAnsi="Arial" w:cs="Arial"/>
          <w:u w:val="single"/>
        </w:rPr>
      </w:pPr>
      <w:r w:rsidRPr="00E5203F">
        <w:rPr>
          <w:rFonts w:ascii="Arial" w:hAnsi="Arial" w:cs="Arial"/>
          <w:u w:val="single"/>
        </w:rPr>
        <w:t>Payment and Intervention Rates</w:t>
      </w:r>
    </w:p>
    <w:p w14:paraId="48343609" w14:textId="77777777" w:rsidR="0010671A" w:rsidRPr="00E5203F" w:rsidRDefault="0010671A" w:rsidP="00742DD3">
      <w:pPr>
        <w:spacing w:after="0" w:line="240" w:lineRule="auto"/>
        <w:rPr>
          <w:rFonts w:ascii="Arial" w:hAnsi="Arial" w:cs="Arial"/>
        </w:rPr>
      </w:pPr>
    </w:p>
    <w:p w14:paraId="5AE28267" w14:textId="6DB9DA31" w:rsidR="00C21F31" w:rsidRDefault="0091680B" w:rsidP="00742DD3">
      <w:pPr>
        <w:spacing w:after="0"/>
        <w:rPr>
          <w:rFonts w:ascii="Arial" w:hAnsi="Arial" w:cs="Arial"/>
        </w:rPr>
      </w:pPr>
      <w:r>
        <w:rPr>
          <w:rFonts w:ascii="Arial" w:hAnsi="Arial" w:cs="Arial"/>
        </w:rPr>
        <w:t>T</w:t>
      </w:r>
      <w:r w:rsidR="00B15F81">
        <w:rPr>
          <w:rFonts w:ascii="Arial" w:hAnsi="Arial" w:cs="Arial"/>
        </w:rPr>
        <w:t xml:space="preserve">he purpose of the programme is to enable additional support where it is most needed for farmers and other land </w:t>
      </w:r>
      <w:r w:rsidR="005A4564">
        <w:rPr>
          <w:rFonts w:ascii="Arial" w:hAnsi="Arial" w:cs="Arial"/>
        </w:rPr>
        <w:t>managers</w:t>
      </w:r>
      <w:r w:rsidR="00B15F81">
        <w:rPr>
          <w:rFonts w:ascii="Arial" w:hAnsi="Arial" w:cs="Arial"/>
        </w:rPr>
        <w:t xml:space="preserve"> in Protected Landscapes – and delivering for climate, nature, people, and place. As with Countryside Stewardship, some </w:t>
      </w:r>
      <w:r w:rsidR="00685ED7">
        <w:rPr>
          <w:rFonts w:ascii="Arial" w:hAnsi="Arial" w:cs="Arial"/>
        </w:rPr>
        <w:t xml:space="preserve">projects that achieve these ends </w:t>
      </w:r>
      <w:r w:rsidR="00B15F81">
        <w:rPr>
          <w:rFonts w:ascii="Arial" w:hAnsi="Arial" w:cs="Arial"/>
        </w:rPr>
        <w:t xml:space="preserve">will </w:t>
      </w:r>
      <w:r w:rsidR="00685ED7">
        <w:rPr>
          <w:rFonts w:ascii="Arial" w:hAnsi="Arial" w:cs="Arial"/>
        </w:rPr>
        <w:t xml:space="preserve">inevitably </w:t>
      </w:r>
      <w:r w:rsidR="00B15F81">
        <w:rPr>
          <w:rFonts w:ascii="Arial" w:hAnsi="Arial" w:cs="Arial"/>
        </w:rPr>
        <w:t xml:space="preserve">have a commercial dimension, </w:t>
      </w:r>
      <w:r w:rsidR="00685ED7">
        <w:rPr>
          <w:rFonts w:ascii="Arial" w:hAnsi="Arial" w:cs="Arial"/>
        </w:rPr>
        <w:t xml:space="preserve">and this factor is reflected accordingly in the payment rates. </w:t>
      </w:r>
    </w:p>
    <w:p w14:paraId="0DF469D3" w14:textId="77777777" w:rsidR="00742DD3" w:rsidRDefault="00742DD3" w:rsidP="00742DD3">
      <w:pPr>
        <w:spacing w:after="0"/>
        <w:rPr>
          <w:rFonts w:ascii="Arial" w:hAnsi="Arial" w:cs="Arial"/>
        </w:rPr>
      </w:pPr>
    </w:p>
    <w:p w14:paraId="653AF39D" w14:textId="78BD03CC" w:rsidR="00B15F81" w:rsidRPr="007C4764" w:rsidRDefault="007A6267" w:rsidP="00742DD3">
      <w:pPr>
        <w:spacing w:after="0"/>
        <w:rPr>
          <w:rFonts w:ascii="Arial" w:hAnsi="Arial" w:cs="Arial"/>
        </w:rPr>
      </w:pPr>
      <w:r w:rsidRPr="007C4764">
        <w:rPr>
          <w:rFonts w:ascii="Arial" w:hAnsi="Arial" w:cs="Arial"/>
        </w:rPr>
        <w:t>Y</w:t>
      </w:r>
      <w:r w:rsidR="00BD0D3F" w:rsidRPr="007C4764">
        <w:rPr>
          <w:rFonts w:ascii="Arial" w:hAnsi="Arial" w:cs="Arial"/>
        </w:rPr>
        <w:t xml:space="preserve">ou </w:t>
      </w:r>
      <w:r w:rsidR="00685ED7" w:rsidRPr="007C4764">
        <w:rPr>
          <w:rFonts w:ascii="Arial" w:hAnsi="Arial" w:cs="Arial"/>
        </w:rPr>
        <w:t xml:space="preserve">should be aware that the programme </w:t>
      </w:r>
      <w:r w:rsidR="007C4764" w:rsidRPr="007C4764">
        <w:rPr>
          <w:rFonts w:ascii="Arial" w:hAnsi="Arial" w:cs="Arial"/>
        </w:rPr>
        <w:t>is designed to fund additional activities that deliver our programme goals in ways that are most effective for local areas. It will not provide subsidy for normal private sector interests. All applications will be rigorously reviewed to ensure there is no overlap with other programme funding or grant schemes</w:t>
      </w:r>
      <w:r w:rsidR="0028591E" w:rsidRPr="007C4764">
        <w:rPr>
          <w:rFonts w:ascii="Arial" w:hAnsi="Arial" w:cs="Arial"/>
        </w:rPr>
        <w:t xml:space="preserve">. </w:t>
      </w:r>
      <w:r w:rsidR="00C21F31" w:rsidRPr="007C4764">
        <w:rPr>
          <w:rFonts w:ascii="Arial" w:hAnsi="Arial" w:cs="Arial"/>
        </w:rPr>
        <w:t>For any further queries on this matter, please contact your Protected Landscape team.</w:t>
      </w:r>
    </w:p>
    <w:p w14:paraId="781EE705" w14:textId="77777777" w:rsidR="00685D01" w:rsidRDefault="00685D01" w:rsidP="00742DD3">
      <w:pPr>
        <w:spacing w:after="0"/>
        <w:rPr>
          <w:rFonts w:ascii="Arial" w:hAnsi="Arial" w:cs="Arial"/>
        </w:rPr>
      </w:pPr>
    </w:p>
    <w:p w14:paraId="76BBE673" w14:textId="77777777" w:rsidR="00685D01" w:rsidRPr="00685D01" w:rsidRDefault="00685D01" w:rsidP="00BD5DA3">
      <w:pPr>
        <w:spacing w:after="0"/>
        <w:rPr>
          <w:rFonts w:ascii="Arial" w:hAnsi="Arial" w:cs="Arial"/>
        </w:rPr>
      </w:pPr>
      <w:r w:rsidRPr="00685D01">
        <w:rPr>
          <w:rFonts w:ascii="Arial" w:hAnsi="Arial" w:cs="Arial"/>
        </w:rPr>
        <w:t>Where there is a Countryside Stewardship rate for the work you want to do, that rate will also be used in the Farming in Protected Landscapes programme.</w:t>
      </w:r>
    </w:p>
    <w:p w14:paraId="74B680D6" w14:textId="77777777" w:rsidR="00685D01" w:rsidRDefault="00685D01" w:rsidP="00685D01">
      <w:pPr>
        <w:spacing w:after="0"/>
        <w:rPr>
          <w:rFonts w:ascii="Arial" w:hAnsi="Arial" w:cs="Arial"/>
        </w:rPr>
      </w:pPr>
    </w:p>
    <w:p w14:paraId="2184B560" w14:textId="039D9DE8" w:rsidR="00685D01" w:rsidRPr="00685D01" w:rsidRDefault="00685D01" w:rsidP="00BD5DA3">
      <w:pPr>
        <w:spacing w:after="0"/>
        <w:rPr>
          <w:rFonts w:ascii="Arial" w:hAnsi="Arial" w:cs="Arial"/>
        </w:rPr>
      </w:pPr>
      <w:r w:rsidRPr="00685D01">
        <w:rPr>
          <w:rFonts w:ascii="Arial" w:hAnsi="Arial" w:cs="Arial"/>
        </w:rPr>
        <w:t>Where you are applying to fund an activity for which there is no standard C</w:t>
      </w:r>
      <w:r>
        <w:rPr>
          <w:rFonts w:ascii="Arial" w:hAnsi="Arial" w:cs="Arial"/>
        </w:rPr>
        <w:t xml:space="preserve">ountryside </w:t>
      </w:r>
      <w:r w:rsidRPr="00685D01">
        <w:rPr>
          <w:rFonts w:ascii="Arial" w:hAnsi="Arial" w:cs="Arial"/>
        </w:rPr>
        <w:t>S</w:t>
      </w:r>
      <w:r>
        <w:rPr>
          <w:rFonts w:ascii="Arial" w:hAnsi="Arial" w:cs="Arial"/>
        </w:rPr>
        <w:t>tewardship</w:t>
      </w:r>
      <w:r w:rsidRPr="00685D01">
        <w:rPr>
          <w:rFonts w:ascii="Arial" w:hAnsi="Arial" w:cs="Arial"/>
        </w:rPr>
        <w:t xml:space="preserve"> rate, you will need to be able show that the associated costs represent value for money - this is based on getting quotes for the work</w:t>
      </w:r>
      <w:r>
        <w:rPr>
          <w:rFonts w:ascii="Arial" w:hAnsi="Arial" w:cs="Arial"/>
        </w:rPr>
        <w:t xml:space="preserve">. Your </w:t>
      </w:r>
      <w:r w:rsidRPr="00685D01">
        <w:rPr>
          <w:rFonts w:ascii="Arial" w:hAnsi="Arial" w:cs="Arial"/>
        </w:rPr>
        <w:t>Protected landscape team can advise you</w:t>
      </w:r>
      <w:r>
        <w:rPr>
          <w:rFonts w:ascii="Arial" w:hAnsi="Arial" w:cs="Arial"/>
        </w:rPr>
        <w:t xml:space="preserve"> on this</w:t>
      </w:r>
      <w:r w:rsidRPr="00685D01">
        <w:rPr>
          <w:rFonts w:ascii="Arial" w:hAnsi="Arial" w:cs="Arial"/>
        </w:rPr>
        <w:t xml:space="preserve">. </w:t>
      </w:r>
    </w:p>
    <w:p w14:paraId="0AD26363" w14:textId="77777777" w:rsidR="00685D01" w:rsidRDefault="00685D01" w:rsidP="00685D01">
      <w:pPr>
        <w:spacing w:after="0"/>
        <w:rPr>
          <w:rFonts w:ascii="Arial" w:hAnsi="Arial" w:cs="Arial"/>
        </w:rPr>
      </w:pPr>
    </w:p>
    <w:p w14:paraId="6E9847AB" w14:textId="5472D033" w:rsidR="00685D01" w:rsidRDefault="00685D01" w:rsidP="00742DD3">
      <w:pPr>
        <w:spacing w:after="0"/>
        <w:rPr>
          <w:rFonts w:ascii="Arial" w:hAnsi="Arial" w:cs="Arial"/>
        </w:rPr>
      </w:pPr>
      <w:r w:rsidRPr="00685D01">
        <w:rPr>
          <w:rFonts w:ascii="Arial" w:hAnsi="Arial" w:cs="Arial"/>
        </w:rPr>
        <w:t>Where there is no obvious commercial benefit to doing the work (</w:t>
      </w:r>
      <w:proofErr w:type="gramStart"/>
      <w:r w:rsidRPr="00685D01">
        <w:rPr>
          <w:rFonts w:ascii="Arial" w:hAnsi="Arial" w:cs="Arial"/>
        </w:rPr>
        <w:t>e.g.</w:t>
      </w:r>
      <w:proofErr w:type="gramEnd"/>
      <w:r w:rsidRPr="00685D01">
        <w:rPr>
          <w:rFonts w:ascii="Arial" w:hAnsi="Arial" w:cs="Arial"/>
        </w:rPr>
        <w:t xml:space="preserve"> it may be solely focused on nature recovery) you can be paid 100% of the eligible costs.</w:t>
      </w:r>
      <w:r>
        <w:rPr>
          <w:rFonts w:ascii="Arial" w:hAnsi="Arial" w:cs="Arial"/>
        </w:rPr>
        <w:t xml:space="preserve"> </w:t>
      </w:r>
      <w:r w:rsidRPr="00685D01">
        <w:rPr>
          <w:rFonts w:ascii="Arial" w:hAnsi="Arial" w:cs="Arial"/>
        </w:rPr>
        <w:t xml:space="preserve">Where the work generates commercial benefit to the applicant, </w:t>
      </w:r>
      <w:r>
        <w:rPr>
          <w:rFonts w:ascii="Arial" w:hAnsi="Arial" w:cs="Arial"/>
        </w:rPr>
        <w:t>generally this will either be</w:t>
      </w:r>
      <w:r w:rsidRPr="00685D01">
        <w:rPr>
          <w:rFonts w:ascii="Arial" w:hAnsi="Arial" w:cs="Arial"/>
        </w:rPr>
        <w:t xml:space="preserve"> 40% </w:t>
      </w:r>
      <w:r w:rsidR="00D06DAF">
        <w:rPr>
          <w:rFonts w:ascii="Arial" w:hAnsi="Arial" w:cs="Arial"/>
        </w:rPr>
        <w:t>or</w:t>
      </w:r>
      <w:r w:rsidRPr="00685D01">
        <w:rPr>
          <w:rFonts w:ascii="Arial" w:hAnsi="Arial" w:cs="Arial"/>
        </w:rPr>
        <w:t xml:space="preserve"> 80% of eligible costs.</w:t>
      </w:r>
    </w:p>
    <w:p w14:paraId="061DEDC1" w14:textId="77777777" w:rsidR="00685D01" w:rsidRDefault="00685D01" w:rsidP="00742DD3">
      <w:pPr>
        <w:spacing w:after="0"/>
        <w:rPr>
          <w:rFonts w:ascii="Arial" w:hAnsi="Arial" w:cs="Arial"/>
        </w:rPr>
      </w:pPr>
    </w:p>
    <w:p w14:paraId="42F000D1" w14:textId="77777777" w:rsidR="00222DA6" w:rsidRDefault="00222DA6" w:rsidP="00685D01">
      <w:pPr>
        <w:spacing w:after="0"/>
        <w:rPr>
          <w:rFonts w:ascii="Arial" w:hAnsi="Arial" w:cs="Arial"/>
        </w:rPr>
      </w:pPr>
    </w:p>
    <w:p w14:paraId="4760EBDE" w14:textId="77777777" w:rsidR="00222DA6" w:rsidRDefault="00222DA6" w:rsidP="00685D01">
      <w:pPr>
        <w:spacing w:after="0"/>
        <w:rPr>
          <w:rFonts w:ascii="Arial" w:hAnsi="Arial" w:cs="Arial"/>
        </w:rPr>
      </w:pPr>
    </w:p>
    <w:p w14:paraId="56653AD4" w14:textId="77777777" w:rsidR="00222DA6" w:rsidRPr="00222DA6" w:rsidRDefault="00222DA6" w:rsidP="00222DA6">
      <w:pPr>
        <w:spacing w:after="0"/>
        <w:rPr>
          <w:rStyle w:val="normaltextrun"/>
          <w:shd w:val="clear" w:color="auto" w:fill="FFFFFF"/>
        </w:rPr>
      </w:pPr>
      <w:r w:rsidRPr="00222DA6">
        <w:rPr>
          <w:rStyle w:val="normaltextrun"/>
          <w:rFonts w:ascii="Arial" w:hAnsi="Arial" w:cs="Arial"/>
          <w:shd w:val="clear" w:color="auto" w:fill="FFFFFF"/>
        </w:rPr>
        <w:lastRenderedPageBreak/>
        <w:t>A project may consist of a range of actual cost or bespoke items and Countryside Stewardship equivalent options, specific to the project being proposed and outcomes being targeted. Funding on an actual cost basis may also be underpinned or in combination with other Countryside Stewardship equivalent options on the same land, where the option requirements do not conflict. By combining option(s) on the same area, where they do not conflict, multiple objectives can be met.</w:t>
      </w:r>
    </w:p>
    <w:p w14:paraId="048EAED6" w14:textId="77777777" w:rsidR="00222DA6" w:rsidRPr="00222DA6" w:rsidRDefault="00222DA6" w:rsidP="00222DA6">
      <w:pPr>
        <w:spacing w:after="0"/>
        <w:rPr>
          <w:rStyle w:val="normaltextrun"/>
          <w:rFonts w:ascii="Arial" w:hAnsi="Arial" w:cs="Arial"/>
          <w:shd w:val="clear" w:color="auto" w:fill="FFFFFF"/>
        </w:rPr>
      </w:pPr>
    </w:p>
    <w:p w14:paraId="3EF4ECB7" w14:textId="4E5F3E9A" w:rsidR="00222DA6" w:rsidRPr="00222DA6" w:rsidRDefault="00222DA6" w:rsidP="00222DA6">
      <w:pPr>
        <w:spacing w:after="0"/>
        <w:rPr>
          <w:rFonts w:ascii="Calibri" w:hAnsi="Calibri" w:cs="Calibri"/>
        </w:rPr>
      </w:pPr>
      <w:r w:rsidRPr="00222DA6">
        <w:rPr>
          <w:rStyle w:val="normaltextrun"/>
          <w:rFonts w:ascii="Arial" w:hAnsi="Arial" w:cs="Arial"/>
          <w:shd w:val="clear" w:color="auto" w:fill="FFFFFF"/>
        </w:rPr>
        <w:t>Your project may also be part of and include other programmes or schemes on your farm that enhance or complement the project outcomes. Although it is important to ensure that there is no double funding for the same activity, delivering with other projects or schemes is likely to be reflected in the project scoring and wider benefits.</w:t>
      </w:r>
    </w:p>
    <w:p w14:paraId="4671636E" w14:textId="77777777" w:rsidR="00222DA6" w:rsidRDefault="00222DA6" w:rsidP="00222DA6">
      <w:pPr>
        <w:spacing w:after="0"/>
        <w:rPr>
          <w:rFonts w:ascii="Arial" w:hAnsi="Arial" w:cs="Arial"/>
        </w:rPr>
      </w:pPr>
    </w:p>
    <w:p w14:paraId="456000BE" w14:textId="6C45705F" w:rsidR="00685D01" w:rsidRDefault="00685D01" w:rsidP="00222DA6">
      <w:pPr>
        <w:spacing w:after="0"/>
        <w:rPr>
          <w:rFonts w:ascii="Arial" w:hAnsi="Arial" w:cs="Arial"/>
        </w:rPr>
      </w:pPr>
      <w:r w:rsidRPr="00E5203F">
        <w:rPr>
          <w:rFonts w:ascii="Arial" w:hAnsi="Arial" w:cs="Arial"/>
        </w:rPr>
        <w:t xml:space="preserve">Please speak to your </w:t>
      </w:r>
      <w:r w:rsidR="001741C3">
        <w:rPr>
          <w:rFonts w:ascii="Arial" w:hAnsi="Arial" w:cs="Arial"/>
        </w:rPr>
        <w:t xml:space="preserve">Farming in </w:t>
      </w:r>
      <w:r>
        <w:rPr>
          <w:rFonts w:ascii="Arial" w:hAnsi="Arial" w:cs="Arial"/>
        </w:rPr>
        <w:t>Protected Landscape</w:t>
      </w:r>
      <w:r w:rsidR="001741C3">
        <w:rPr>
          <w:rFonts w:ascii="Arial" w:hAnsi="Arial" w:cs="Arial"/>
        </w:rPr>
        <w:t xml:space="preserve"> </w:t>
      </w:r>
      <w:r>
        <w:rPr>
          <w:rFonts w:ascii="Arial" w:hAnsi="Arial" w:cs="Arial"/>
        </w:rPr>
        <w:t>officer</w:t>
      </w:r>
      <w:r w:rsidRPr="00E5203F">
        <w:rPr>
          <w:rFonts w:ascii="Arial" w:hAnsi="Arial" w:cs="Arial"/>
        </w:rPr>
        <w:t xml:space="preserve"> for advice on payment rates and intervention rates.</w:t>
      </w:r>
      <w:r>
        <w:rPr>
          <w:rFonts w:ascii="Arial" w:hAnsi="Arial" w:cs="Arial"/>
        </w:rPr>
        <w:t xml:space="preserve"> </w:t>
      </w:r>
      <w:r w:rsidRPr="00E5203F">
        <w:rPr>
          <w:rFonts w:ascii="Arial" w:hAnsi="Arial" w:cs="Arial"/>
        </w:rPr>
        <w:t xml:space="preserve">You may have different payment and intervention rates for the different activities that make up your project. </w:t>
      </w:r>
    </w:p>
    <w:p w14:paraId="2CD65F4D" w14:textId="77297253" w:rsidR="00685D01" w:rsidRDefault="00685D01" w:rsidP="00685D01">
      <w:pPr>
        <w:spacing w:after="0"/>
        <w:rPr>
          <w:rFonts w:ascii="Arial" w:hAnsi="Arial" w:cs="Arial"/>
        </w:rPr>
      </w:pPr>
    </w:p>
    <w:p w14:paraId="06ACA9A2" w14:textId="2E42DE62" w:rsidR="00685D01" w:rsidRPr="00685D01" w:rsidRDefault="00685D01" w:rsidP="00685D01">
      <w:pPr>
        <w:spacing w:after="0"/>
        <w:rPr>
          <w:rFonts w:ascii="Arial" w:hAnsi="Arial" w:cs="Arial"/>
        </w:rPr>
      </w:pPr>
      <w:r w:rsidRPr="00685D01">
        <w:rPr>
          <w:rFonts w:ascii="Arial" w:hAnsi="Arial" w:cs="Arial"/>
        </w:rPr>
        <w:t>You may also want to be paid to do the work yourself rather than through a contractor. This is possible providing it represents a reasonable rate for the job, benchmarked against known costs locally or standard costs.</w:t>
      </w:r>
    </w:p>
    <w:p w14:paraId="56B1AF4D" w14:textId="77777777" w:rsidR="0091680B" w:rsidRDefault="0091680B" w:rsidP="00742DD3">
      <w:pPr>
        <w:pStyle w:val="Heading2"/>
        <w:rPr>
          <w:rFonts w:ascii="Arial" w:hAnsi="Arial" w:cs="Arial"/>
          <w:b/>
          <w:bCs/>
          <w:color w:val="auto"/>
          <w:u w:val="single"/>
        </w:rPr>
      </w:pPr>
    </w:p>
    <w:p w14:paraId="133A1965" w14:textId="292BD731" w:rsidR="0075029C" w:rsidRPr="00E5203F" w:rsidRDefault="0075029C" w:rsidP="00742DD3">
      <w:pPr>
        <w:pStyle w:val="Heading2"/>
        <w:rPr>
          <w:rFonts w:ascii="Arial" w:hAnsi="Arial" w:cs="Arial"/>
          <w:b/>
          <w:bCs/>
          <w:color w:val="auto"/>
          <w:u w:val="single"/>
        </w:rPr>
      </w:pPr>
      <w:bookmarkStart w:id="7" w:name="_Toc75242307"/>
      <w:r w:rsidRPr="00E5203F">
        <w:rPr>
          <w:rFonts w:ascii="Arial" w:hAnsi="Arial" w:cs="Arial"/>
          <w:b/>
          <w:bCs/>
          <w:color w:val="auto"/>
          <w:u w:val="single"/>
        </w:rPr>
        <w:t xml:space="preserve">When </w:t>
      </w:r>
      <w:r w:rsidR="00525A29">
        <w:rPr>
          <w:rFonts w:ascii="Arial" w:hAnsi="Arial" w:cs="Arial"/>
          <w:b/>
          <w:bCs/>
          <w:color w:val="auto"/>
          <w:u w:val="single"/>
        </w:rPr>
        <w:t xml:space="preserve">can I </w:t>
      </w:r>
      <w:r w:rsidRPr="00E5203F">
        <w:rPr>
          <w:rFonts w:ascii="Arial" w:hAnsi="Arial" w:cs="Arial"/>
          <w:b/>
          <w:bCs/>
          <w:color w:val="auto"/>
          <w:u w:val="single"/>
        </w:rPr>
        <w:t>apply?</w:t>
      </w:r>
      <w:bookmarkEnd w:id="7"/>
    </w:p>
    <w:p w14:paraId="2704C081" w14:textId="77777777" w:rsidR="003101D4" w:rsidRPr="00E5203F" w:rsidRDefault="003101D4" w:rsidP="00742DD3">
      <w:pPr>
        <w:spacing w:after="0"/>
        <w:rPr>
          <w:rFonts w:ascii="Arial" w:hAnsi="Arial" w:cs="Arial"/>
        </w:rPr>
      </w:pPr>
    </w:p>
    <w:p w14:paraId="6D6FC6E4" w14:textId="5EE48CCE" w:rsidR="00C11511" w:rsidRDefault="00742DD3" w:rsidP="00742DD3">
      <w:pPr>
        <w:spacing w:after="0"/>
        <w:rPr>
          <w:rFonts w:ascii="Arial" w:hAnsi="Arial" w:cs="Arial"/>
        </w:rPr>
      </w:pPr>
      <w:r>
        <w:rPr>
          <w:rFonts w:ascii="Arial" w:hAnsi="Arial" w:cs="Arial"/>
        </w:rPr>
        <w:t>For the first year of funding, you can apply</w:t>
      </w:r>
      <w:r w:rsidR="00C11511" w:rsidRPr="00E5203F">
        <w:rPr>
          <w:rFonts w:ascii="Arial" w:hAnsi="Arial" w:cs="Arial"/>
        </w:rPr>
        <w:t xml:space="preserve"> from </w:t>
      </w:r>
      <w:r w:rsidR="007C2F8B">
        <w:rPr>
          <w:rFonts w:ascii="Arial" w:hAnsi="Arial" w:cs="Arial"/>
        </w:rPr>
        <w:t>1</w:t>
      </w:r>
      <w:r w:rsidR="007C2F8B" w:rsidRPr="00403A08">
        <w:rPr>
          <w:rFonts w:ascii="Arial" w:hAnsi="Arial" w:cs="Arial"/>
          <w:vertAlign w:val="superscript"/>
        </w:rPr>
        <w:t>st</w:t>
      </w:r>
      <w:r w:rsidR="007C2F8B">
        <w:rPr>
          <w:rFonts w:ascii="Arial" w:hAnsi="Arial" w:cs="Arial"/>
        </w:rPr>
        <w:t xml:space="preserve"> July </w:t>
      </w:r>
      <w:r w:rsidR="00C11511" w:rsidRPr="00E5203F">
        <w:rPr>
          <w:rFonts w:ascii="Arial" w:hAnsi="Arial" w:cs="Arial"/>
        </w:rPr>
        <w:t xml:space="preserve">2021 – </w:t>
      </w:r>
      <w:r w:rsidR="007C2F8B">
        <w:rPr>
          <w:rFonts w:ascii="Arial" w:hAnsi="Arial" w:cs="Arial"/>
        </w:rPr>
        <w:t>31</w:t>
      </w:r>
      <w:r w:rsidR="007C2F8B" w:rsidRPr="00403A08">
        <w:rPr>
          <w:rFonts w:ascii="Arial" w:hAnsi="Arial" w:cs="Arial"/>
          <w:vertAlign w:val="superscript"/>
        </w:rPr>
        <w:t>st</w:t>
      </w:r>
      <w:r w:rsidR="007C2F8B">
        <w:rPr>
          <w:rFonts w:ascii="Arial" w:hAnsi="Arial" w:cs="Arial"/>
        </w:rPr>
        <w:t xml:space="preserve"> January </w:t>
      </w:r>
      <w:r w:rsidR="00C11511" w:rsidRPr="00E5203F">
        <w:rPr>
          <w:rFonts w:ascii="Arial" w:hAnsi="Arial" w:cs="Arial"/>
        </w:rPr>
        <w:t>202</w:t>
      </w:r>
      <w:r w:rsidR="007C2F8B">
        <w:rPr>
          <w:rFonts w:ascii="Arial" w:hAnsi="Arial" w:cs="Arial"/>
        </w:rPr>
        <w:t>2</w:t>
      </w:r>
      <w:r w:rsidR="00B80E5B" w:rsidRPr="00E5203F">
        <w:rPr>
          <w:rFonts w:ascii="Arial" w:hAnsi="Arial" w:cs="Arial"/>
        </w:rPr>
        <w:t>. You can submit your application at any time during this window</w:t>
      </w:r>
      <w:r w:rsidR="00403A08">
        <w:rPr>
          <w:rFonts w:ascii="Arial" w:hAnsi="Arial" w:cs="Arial"/>
        </w:rPr>
        <w:t>, though as funding is limited early applications are encouraged.</w:t>
      </w:r>
      <w:r w:rsidR="00B80E5B" w:rsidRPr="00E5203F">
        <w:rPr>
          <w:rFonts w:ascii="Arial" w:hAnsi="Arial" w:cs="Arial"/>
        </w:rPr>
        <w:t xml:space="preserve"> </w:t>
      </w:r>
    </w:p>
    <w:p w14:paraId="00FAAF81" w14:textId="77777777" w:rsidR="00525A29" w:rsidRDefault="00525A29" w:rsidP="00742DD3">
      <w:pPr>
        <w:spacing w:after="0"/>
        <w:rPr>
          <w:rFonts w:ascii="Arial" w:hAnsi="Arial" w:cs="Arial"/>
        </w:rPr>
      </w:pPr>
    </w:p>
    <w:p w14:paraId="2BE8E3A3" w14:textId="2E73E371" w:rsidR="00EE769E" w:rsidRPr="00E5203F" w:rsidRDefault="00EE769E" w:rsidP="00742DD3">
      <w:pPr>
        <w:pStyle w:val="Heading2"/>
        <w:rPr>
          <w:rFonts w:ascii="Arial" w:hAnsi="Arial" w:cs="Arial"/>
          <w:b/>
          <w:bCs/>
          <w:color w:val="auto"/>
          <w:u w:val="single"/>
        </w:rPr>
      </w:pPr>
      <w:bookmarkStart w:id="8" w:name="_Toc75242308"/>
      <w:r w:rsidRPr="00E5203F">
        <w:rPr>
          <w:rFonts w:ascii="Arial" w:hAnsi="Arial" w:cs="Arial"/>
          <w:b/>
          <w:bCs/>
          <w:color w:val="auto"/>
          <w:u w:val="single"/>
        </w:rPr>
        <w:t xml:space="preserve">The application </w:t>
      </w:r>
      <w:proofErr w:type="gramStart"/>
      <w:r w:rsidRPr="00E5203F">
        <w:rPr>
          <w:rFonts w:ascii="Arial" w:hAnsi="Arial" w:cs="Arial"/>
          <w:b/>
          <w:bCs/>
          <w:color w:val="auto"/>
          <w:u w:val="single"/>
        </w:rPr>
        <w:t>process</w:t>
      </w:r>
      <w:bookmarkEnd w:id="8"/>
      <w:proofErr w:type="gramEnd"/>
      <w:r w:rsidRPr="00E5203F">
        <w:rPr>
          <w:rFonts w:ascii="Arial" w:hAnsi="Arial" w:cs="Arial"/>
          <w:b/>
          <w:bCs/>
          <w:color w:val="auto"/>
          <w:u w:val="single"/>
        </w:rPr>
        <w:t xml:space="preserve"> </w:t>
      </w:r>
    </w:p>
    <w:p w14:paraId="1C58F86B" w14:textId="2673237D" w:rsidR="003101D4" w:rsidRDefault="003101D4" w:rsidP="00742DD3">
      <w:pPr>
        <w:spacing w:after="0"/>
        <w:rPr>
          <w:rFonts w:ascii="Arial" w:hAnsi="Arial" w:cs="Arial"/>
        </w:rPr>
      </w:pPr>
    </w:p>
    <w:p w14:paraId="2A253699" w14:textId="515F3BCA" w:rsidR="008D40DC" w:rsidRPr="008D40DC" w:rsidRDefault="008D40DC" w:rsidP="008D40DC">
      <w:pPr>
        <w:rPr>
          <w:rFonts w:ascii="Arial" w:hAnsi="Arial" w:cs="Arial"/>
        </w:rPr>
      </w:pPr>
      <w:r w:rsidRPr="008D40DC">
        <w:rPr>
          <w:rFonts w:ascii="Arial" w:hAnsi="Arial" w:cs="Arial"/>
        </w:rPr>
        <w:t xml:space="preserve">You can </w:t>
      </w:r>
      <w:r w:rsidR="00970E0E">
        <w:rPr>
          <w:rFonts w:ascii="Arial" w:hAnsi="Arial" w:cs="Arial"/>
        </w:rPr>
        <w:t>find the application form on</w:t>
      </w:r>
      <w:r w:rsidRPr="008D40DC">
        <w:rPr>
          <w:rFonts w:ascii="Arial" w:hAnsi="Arial" w:cs="Arial"/>
        </w:rPr>
        <w:t xml:space="preserve"> </w:t>
      </w:r>
      <w:r w:rsidR="00633060">
        <w:rPr>
          <w:rFonts w:ascii="Arial" w:hAnsi="Arial" w:cs="Arial"/>
        </w:rPr>
        <w:t xml:space="preserve">the </w:t>
      </w:r>
      <w:r w:rsidRPr="008D40DC">
        <w:rPr>
          <w:rFonts w:ascii="Arial" w:hAnsi="Arial" w:cs="Arial"/>
        </w:rPr>
        <w:t xml:space="preserve">website of your local AONB </w:t>
      </w:r>
      <w:r w:rsidR="009C3DD7">
        <w:rPr>
          <w:rFonts w:ascii="Arial" w:hAnsi="Arial" w:cs="Arial"/>
        </w:rPr>
        <w:t>or</w:t>
      </w:r>
      <w:r w:rsidRPr="008D40DC">
        <w:rPr>
          <w:rFonts w:ascii="Arial" w:hAnsi="Arial" w:cs="Arial"/>
        </w:rPr>
        <w:t xml:space="preserve"> National Park. </w:t>
      </w:r>
    </w:p>
    <w:p w14:paraId="1CAB20BA" w14:textId="77777777" w:rsidR="008D40DC" w:rsidRPr="00E5203F" w:rsidRDefault="008D40DC" w:rsidP="00742DD3">
      <w:pPr>
        <w:spacing w:after="0"/>
        <w:rPr>
          <w:rFonts w:ascii="Arial" w:hAnsi="Arial" w:cs="Arial"/>
        </w:rPr>
      </w:pPr>
    </w:p>
    <w:p w14:paraId="7001E10E" w14:textId="7C59CEA1" w:rsidR="00E2711D" w:rsidRPr="00E5203F" w:rsidRDefault="00E2711D" w:rsidP="00742DD3">
      <w:pPr>
        <w:spacing w:after="0"/>
        <w:rPr>
          <w:rFonts w:ascii="Arial" w:hAnsi="Arial" w:cs="Arial"/>
        </w:rPr>
      </w:pPr>
      <w:r w:rsidRPr="00E5203F">
        <w:rPr>
          <w:rFonts w:ascii="Arial" w:hAnsi="Arial" w:cs="Arial"/>
        </w:rPr>
        <w:t xml:space="preserve">Before you apply </w:t>
      </w:r>
    </w:p>
    <w:p w14:paraId="17FC8B05" w14:textId="49799427" w:rsidR="00E2711D" w:rsidRPr="00E5203F" w:rsidRDefault="00E2711D" w:rsidP="00742DD3">
      <w:pPr>
        <w:pStyle w:val="ListParagraph"/>
        <w:numPr>
          <w:ilvl w:val="0"/>
          <w:numId w:val="1"/>
        </w:numPr>
        <w:spacing w:after="0"/>
        <w:rPr>
          <w:rFonts w:ascii="Arial" w:hAnsi="Arial" w:cs="Arial"/>
        </w:rPr>
      </w:pPr>
      <w:r w:rsidRPr="00E5203F">
        <w:rPr>
          <w:rFonts w:ascii="Arial" w:hAnsi="Arial" w:cs="Arial"/>
        </w:rPr>
        <w:t xml:space="preserve">Speak to </w:t>
      </w:r>
      <w:r w:rsidR="00F55277">
        <w:rPr>
          <w:rFonts w:ascii="Arial" w:hAnsi="Arial" w:cs="Arial"/>
        </w:rPr>
        <w:t>our Development Officer or Landscape Project Officer</w:t>
      </w:r>
      <w:r w:rsidRPr="00E5203F">
        <w:rPr>
          <w:rFonts w:ascii="Arial" w:hAnsi="Arial" w:cs="Arial"/>
        </w:rPr>
        <w:t xml:space="preserve"> for advice on the programme</w:t>
      </w:r>
      <w:r w:rsidR="00A05B4C">
        <w:rPr>
          <w:rFonts w:ascii="Arial" w:hAnsi="Arial" w:cs="Arial"/>
        </w:rPr>
        <w:t xml:space="preserve"> including to discuss </w:t>
      </w:r>
      <w:r w:rsidR="002F2017">
        <w:rPr>
          <w:rFonts w:ascii="Arial" w:hAnsi="Arial" w:cs="Arial"/>
        </w:rPr>
        <w:t xml:space="preserve">your ideas, </w:t>
      </w:r>
      <w:r w:rsidR="00A05B4C">
        <w:rPr>
          <w:rFonts w:ascii="Arial" w:hAnsi="Arial" w:cs="Arial"/>
        </w:rPr>
        <w:t>the payment rates and intervention rates for your project</w:t>
      </w:r>
      <w:r w:rsidRPr="00E5203F">
        <w:rPr>
          <w:rFonts w:ascii="Arial" w:hAnsi="Arial" w:cs="Arial"/>
        </w:rPr>
        <w:t xml:space="preserve">. </w:t>
      </w:r>
    </w:p>
    <w:p w14:paraId="6C3F9563" w14:textId="7F266811" w:rsidR="00E2711D" w:rsidRPr="00E5203F" w:rsidRDefault="00E2711D" w:rsidP="00742DD3">
      <w:pPr>
        <w:pStyle w:val="ListParagraph"/>
        <w:numPr>
          <w:ilvl w:val="0"/>
          <w:numId w:val="1"/>
        </w:numPr>
        <w:spacing w:after="0"/>
        <w:rPr>
          <w:rFonts w:ascii="Arial" w:hAnsi="Arial" w:cs="Arial"/>
        </w:rPr>
      </w:pPr>
      <w:r w:rsidRPr="00E5203F">
        <w:rPr>
          <w:rFonts w:ascii="Arial" w:hAnsi="Arial" w:cs="Arial"/>
        </w:rPr>
        <w:t xml:space="preserve">Check that you are eligible to apply. </w:t>
      </w:r>
    </w:p>
    <w:p w14:paraId="08ACA2CA" w14:textId="1FBB7E50" w:rsidR="00E2711D" w:rsidRPr="00E5203F" w:rsidRDefault="00E2711D" w:rsidP="00742DD3">
      <w:pPr>
        <w:pStyle w:val="ListParagraph"/>
        <w:numPr>
          <w:ilvl w:val="0"/>
          <w:numId w:val="1"/>
        </w:numPr>
        <w:spacing w:after="0"/>
        <w:rPr>
          <w:rFonts w:ascii="Arial" w:hAnsi="Arial" w:cs="Arial"/>
        </w:rPr>
      </w:pPr>
      <w:r w:rsidRPr="00E5203F">
        <w:rPr>
          <w:rFonts w:ascii="Arial" w:hAnsi="Arial" w:cs="Arial"/>
        </w:rPr>
        <w:t xml:space="preserve">Read the application questions and guidance. Make sure you keep within the word limit </w:t>
      </w:r>
      <w:proofErr w:type="gramStart"/>
      <w:r w:rsidR="00A05B4C">
        <w:rPr>
          <w:rFonts w:ascii="Arial" w:hAnsi="Arial" w:cs="Arial"/>
        </w:rPr>
        <w:t>where</w:t>
      </w:r>
      <w:proofErr w:type="gramEnd"/>
      <w:r w:rsidR="00A05B4C">
        <w:rPr>
          <w:rFonts w:ascii="Arial" w:hAnsi="Arial" w:cs="Arial"/>
        </w:rPr>
        <w:t xml:space="preserve"> asked in</w:t>
      </w:r>
      <w:r w:rsidRPr="00E5203F">
        <w:rPr>
          <w:rFonts w:ascii="Arial" w:hAnsi="Arial" w:cs="Arial"/>
        </w:rPr>
        <w:t xml:space="preserve"> the application form</w:t>
      </w:r>
      <w:r w:rsidR="00CF5BC6" w:rsidRPr="00E5203F">
        <w:rPr>
          <w:rFonts w:ascii="Arial" w:hAnsi="Arial" w:cs="Arial"/>
        </w:rPr>
        <w:t xml:space="preserve"> and answer all the questions. </w:t>
      </w:r>
    </w:p>
    <w:p w14:paraId="0CAFDA79" w14:textId="5E479DA6" w:rsidR="00E2711D" w:rsidRDefault="00E2711D" w:rsidP="00742DD3">
      <w:pPr>
        <w:pStyle w:val="ListParagraph"/>
        <w:numPr>
          <w:ilvl w:val="0"/>
          <w:numId w:val="1"/>
        </w:numPr>
        <w:spacing w:after="0"/>
        <w:rPr>
          <w:rFonts w:ascii="Arial" w:hAnsi="Arial" w:cs="Arial"/>
        </w:rPr>
      </w:pPr>
      <w:r w:rsidRPr="00E5203F">
        <w:rPr>
          <w:rFonts w:ascii="Arial" w:hAnsi="Arial" w:cs="Arial"/>
        </w:rPr>
        <w:t xml:space="preserve">Have your supporting documents ready to submit with the </w:t>
      </w:r>
      <w:r w:rsidR="00CF5BC6" w:rsidRPr="00E5203F">
        <w:rPr>
          <w:rFonts w:ascii="Arial" w:hAnsi="Arial" w:cs="Arial"/>
        </w:rPr>
        <w:t>application form</w:t>
      </w:r>
      <w:r w:rsidRPr="00E5203F">
        <w:rPr>
          <w:rFonts w:ascii="Arial" w:hAnsi="Arial" w:cs="Arial"/>
        </w:rPr>
        <w:t xml:space="preserve">. </w:t>
      </w:r>
    </w:p>
    <w:p w14:paraId="7C77DA85" w14:textId="77777777" w:rsidR="00742DD3" w:rsidRPr="00E5203F" w:rsidRDefault="00742DD3" w:rsidP="007A6267">
      <w:pPr>
        <w:pStyle w:val="ListParagraph"/>
        <w:spacing w:after="0"/>
        <w:rPr>
          <w:rFonts w:ascii="Arial" w:hAnsi="Arial" w:cs="Arial"/>
        </w:rPr>
      </w:pPr>
    </w:p>
    <w:p w14:paraId="0F515F0C" w14:textId="7E2AC405" w:rsidR="00E85AFA" w:rsidRDefault="00E85AFA" w:rsidP="00742DD3">
      <w:pPr>
        <w:spacing w:after="0"/>
        <w:rPr>
          <w:rFonts w:ascii="Arial" w:hAnsi="Arial" w:cs="Arial"/>
        </w:rPr>
      </w:pPr>
    </w:p>
    <w:p w14:paraId="5824B1F1" w14:textId="77777777" w:rsidR="00153ACB" w:rsidRPr="00390442" w:rsidRDefault="00153ACB" w:rsidP="00153ACB">
      <w:pPr>
        <w:spacing w:after="0"/>
        <w:rPr>
          <w:rFonts w:ascii="Arial" w:hAnsi="Arial" w:cs="Arial"/>
        </w:rPr>
      </w:pPr>
      <w:r w:rsidRPr="00390442">
        <w:rPr>
          <w:rFonts w:ascii="Arial" w:hAnsi="Arial" w:cs="Arial"/>
        </w:rPr>
        <w:t>How you apply</w:t>
      </w:r>
    </w:p>
    <w:p w14:paraId="12CB4A9D" w14:textId="77777777" w:rsidR="00153ACB" w:rsidRPr="00390442" w:rsidRDefault="00153ACB" w:rsidP="00153ACB">
      <w:pPr>
        <w:numPr>
          <w:ilvl w:val="0"/>
          <w:numId w:val="2"/>
        </w:numPr>
        <w:spacing w:after="0"/>
        <w:rPr>
          <w:rFonts w:ascii="Arial" w:hAnsi="Arial" w:cs="Arial"/>
        </w:rPr>
      </w:pPr>
      <w:r w:rsidRPr="00390442">
        <w:rPr>
          <w:rFonts w:ascii="Arial" w:hAnsi="Arial" w:cs="Arial"/>
        </w:rPr>
        <w:t>Read the general guidance and contact the Quantock Hills AONB Service to discuss your idea / project</w:t>
      </w:r>
    </w:p>
    <w:p w14:paraId="1BFA1745" w14:textId="77777777" w:rsidR="00153ACB" w:rsidRPr="00390442" w:rsidRDefault="00153ACB" w:rsidP="00153ACB">
      <w:pPr>
        <w:numPr>
          <w:ilvl w:val="0"/>
          <w:numId w:val="2"/>
        </w:numPr>
        <w:spacing w:after="0"/>
        <w:rPr>
          <w:rFonts w:ascii="Arial" w:hAnsi="Arial" w:cs="Arial"/>
        </w:rPr>
      </w:pPr>
      <w:r w:rsidRPr="00390442">
        <w:rPr>
          <w:rFonts w:ascii="Arial" w:hAnsi="Arial" w:cs="Arial"/>
        </w:rPr>
        <w:t xml:space="preserve">Download the Farming in Protected Landscapes Application Form from here – </w:t>
      </w:r>
      <w:hyperlink r:id="rId13" w:history="1">
        <w:r w:rsidRPr="00390442">
          <w:rPr>
            <w:rStyle w:val="Hyperlink"/>
            <w:rFonts w:ascii="Arial" w:hAnsi="Arial" w:cs="Arial"/>
          </w:rPr>
          <w:t>Quantock Grants &amp; Funding (quantockhills.com)</w:t>
        </w:r>
      </w:hyperlink>
    </w:p>
    <w:p w14:paraId="645B6850" w14:textId="77777777" w:rsidR="00153ACB" w:rsidRPr="00390442" w:rsidRDefault="00153ACB" w:rsidP="00153ACB">
      <w:pPr>
        <w:numPr>
          <w:ilvl w:val="0"/>
          <w:numId w:val="2"/>
        </w:numPr>
        <w:spacing w:after="0"/>
        <w:rPr>
          <w:rFonts w:ascii="Arial" w:hAnsi="Arial" w:cs="Arial"/>
        </w:rPr>
      </w:pPr>
      <w:r w:rsidRPr="00390442">
        <w:rPr>
          <w:rFonts w:ascii="Arial" w:hAnsi="Arial" w:cs="Arial"/>
        </w:rPr>
        <w:t>Fully read this Farming in Protected Landscapes guidance document</w:t>
      </w:r>
    </w:p>
    <w:p w14:paraId="21BDB263" w14:textId="77777777" w:rsidR="00153ACB" w:rsidRPr="00390442" w:rsidRDefault="00153ACB" w:rsidP="00153ACB">
      <w:pPr>
        <w:numPr>
          <w:ilvl w:val="0"/>
          <w:numId w:val="2"/>
        </w:numPr>
        <w:spacing w:after="0"/>
        <w:rPr>
          <w:rFonts w:ascii="Arial" w:hAnsi="Arial" w:cs="Arial"/>
        </w:rPr>
      </w:pPr>
      <w:r w:rsidRPr="00390442">
        <w:rPr>
          <w:rFonts w:ascii="Arial" w:hAnsi="Arial" w:cs="Arial"/>
        </w:rPr>
        <w:t xml:space="preserve">Complete the application form and email a copy along with any supporting evidence </w:t>
      </w:r>
      <w:proofErr w:type="gramStart"/>
      <w:r w:rsidRPr="00390442">
        <w:rPr>
          <w:rFonts w:ascii="Arial" w:hAnsi="Arial" w:cs="Arial"/>
        </w:rPr>
        <w:t>e.g.</w:t>
      </w:r>
      <w:proofErr w:type="gramEnd"/>
      <w:r w:rsidRPr="00390442">
        <w:rPr>
          <w:rFonts w:ascii="Arial" w:hAnsi="Arial" w:cs="Arial"/>
        </w:rPr>
        <w:t xml:space="preserve"> planning permission, felling licenses etc to </w:t>
      </w:r>
      <w:hyperlink r:id="rId14" w:history="1">
        <w:r w:rsidRPr="00390442">
          <w:rPr>
            <w:rStyle w:val="Hyperlink"/>
            <w:rFonts w:ascii="Arial" w:hAnsi="Arial" w:cs="Arial"/>
          </w:rPr>
          <w:t>quantockhills@somerset.gov.uk</w:t>
        </w:r>
      </w:hyperlink>
      <w:r w:rsidRPr="00390442">
        <w:rPr>
          <w:rFonts w:ascii="Arial" w:hAnsi="Arial" w:cs="Arial"/>
        </w:rPr>
        <w:t xml:space="preserve"> </w:t>
      </w:r>
    </w:p>
    <w:p w14:paraId="057133F8" w14:textId="77777777" w:rsidR="00153ACB" w:rsidRPr="00390442" w:rsidRDefault="00153ACB" w:rsidP="00153ACB">
      <w:pPr>
        <w:spacing w:after="0"/>
        <w:rPr>
          <w:rFonts w:ascii="Arial" w:hAnsi="Arial" w:cs="Arial"/>
        </w:rPr>
      </w:pPr>
    </w:p>
    <w:p w14:paraId="62E366D1" w14:textId="77777777" w:rsidR="00153ACB" w:rsidRPr="00390442" w:rsidRDefault="00153ACB" w:rsidP="00153ACB">
      <w:pPr>
        <w:spacing w:after="0"/>
        <w:rPr>
          <w:rFonts w:ascii="Arial" w:hAnsi="Arial" w:cs="Arial"/>
        </w:rPr>
      </w:pPr>
      <w:r w:rsidRPr="00390442">
        <w:rPr>
          <w:rFonts w:ascii="Arial" w:hAnsi="Arial" w:cs="Arial"/>
        </w:rPr>
        <w:lastRenderedPageBreak/>
        <w:t xml:space="preserve">Once you have applied </w:t>
      </w:r>
    </w:p>
    <w:p w14:paraId="48EC42D5" w14:textId="77777777" w:rsidR="00153ACB" w:rsidRPr="00390442" w:rsidRDefault="00153ACB" w:rsidP="00153ACB">
      <w:pPr>
        <w:numPr>
          <w:ilvl w:val="0"/>
          <w:numId w:val="3"/>
        </w:numPr>
        <w:spacing w:after="0"/>
        <w:rPr>
          <w:rFonts w:ascii="Arial" w:hAnsi="Arial" w:cs="Arial"/>
        </w:rPr>
      </w:pPr>
      <w:r w:rsidRPr="00390442">
        <w:rPr>
          <w:rFonts w:ascii="Arial" w:hAnsi="Arial" w:cs="Arial"/>
        </w:rPr>
        <w:t>You should expect to hear back from your Protected Landscape team within 14 days of your application</w:t>
      </w:r>
    </w:p>
    <w:p w14:paraId="67DB7E30" w14:textId="77777777" w:rsidR="008040EE" w:rsidRPr="00E5203F" w:rsidRDefault="008040EE" w:rsidP="00742DD3">
      <w:pPr>
        <w:spacing w:after="0"/>
        <w:rPr>
          <w:rFonts w:ascii="Arial" w:hAnsi="Arial" w:cs="Arial"/>
          <w:b/>
          <w:bCs/>
        </w:rPr>
      </w:pPr>
    </w:p>
    <w:p w14:paraId="36ECEE64" w14:textId="4D85A620" w:rsidR="0075029C" w:rsidRPr="00E5203F" w:rsidRDefault="0075029C" w:rsidP="00742DD3">
      <w:pPr>
        <w:pStyle w:val="Heading2"/>
        <w:rPr>
          <w:rFonts w:ascii="Arial" w:hAnsi="Arial" w:cs="Arial"/>
          <w:b/>
          <w:bCs/>
          <w:color w:val="auto"/>
          <w:u w:val="single"/>
        </w:rPr>
      </w:pPr>
      <w:bookmarkStart w:id="9" w:name="_Toc75242309"/>
      <w:r w:rsidRPr="00E5203F">
        <w:rPr>
          <w:rFonts w:ascii="Arial" w:hAnsi="Arial" w:cs="Arial"/>
          <w:b/>
          <w:bCs/>
          <w:color w:val="auto"/>
          <w:u w:val="single"/>
        </w:rPr>
        <w:t xml:space="preserve">How will </w:t>
      </w:r>
      <w:r w:rsidR="004C5B2C">
        <w:rPr>
          <w:rFonts w:ascii="Arial" w:hAnsi="Arial" w:cs="Arial"/>
          <w:b/>
          <w:bCs/>
          <w:color w:val="auto"/>
          <w:u w:val="single"/>
        </w:rPr>
        <w:t>my</w:t>
      </w:r>
      <w:r w:rsidR="004C5B2C" w:rsidRPr="00E5203F">
        <w:rPr>
          <w:rFonts w:ascii="Arial" w:hAnsi="Arial" w:cs="Arial"/>
          <w:b/>
          <w:bCs/>
          <w:color w:val="auto"/>
          <w:u w:val="single"/>
        </w:rPr>
        <w:t xml:space="preserve"> </w:t>
      </w:r>
      <w:r w:rsidRPr="00E5203F">
        <w:rPr>
          <w:rFonts w:ascii="Arial" w:hAnsi="Arial" w:cs="Arial"/>
          <w:b/>
          <w:bCs/>
          <w:color w:val="auto"/>
          <w:u w:val="single"/>
        </w:rPr>
        <w:t>application be assessed?</w:t>
      </w:r>
      <w:bookmarkEnd w:id="9"/>
      <w:r w:rsidRPr="00E5203F">
        <w:rPr>
          <w:rFonts w:ascii="Arial" w:hAnsi="Arial" w:cs="Arial"/>
          <w:b/>
          <w:bCs/>
          <w:color w:val="auto"/>
          <w:u w:val="single"/>
        </w:rPr>
        <w:t xml:space="preserve"> </w:t>
      </w:r>
    </w:p>
    <w:p w14:paraId="31372E13" w14:textId="77777777" w:rsidR="003101D4" w:rsidRPr="00E5203F" w:rsidRDefault="003101D4" w:rsidP="00742DD3">
      <w:pPr>
        <w:spacing w:after="0"/>
        <w:rPr>
          <w:rFonts w:ascii="Arial" w:hAnsi="Arial" w:cs="Arial"/>
        </w:rPr>
      </w:pPr>
    </w:p>
    <w:p w14:paraId="105F5F38" w14:textId="5FBC6E5E" w:rsidR="00AB60E8" w:rsidRPr="00E5203F" w:rsidRDefault="00AB60E8" w:rsidP="00B9615D">
      <w:pPr>
        <w:rPr>
          <w:rFonts w:ascii="Arial" w:hAnsi="Arial" w:cs="Arial"/>
        </w:rPr>
      </w:pPr>
      <w:r w:rsidRPr="00E5203F">
        <w:rPr>
          <w:rFonts w:ascii="Arial" w:hAnsi="Arial" w:cs="Arial"/>
        </w:rPr>
        <w:t>All projects will be scored using a common scoring system. You will be scored against the following categories</w:t>
      </w:r>
      <w:r w:rsidR="00A05B4C">
        <w:rPr>
          <w:rFonts w:ascii="Arial" w:hAnsi="Arial" w:cs="Arial"/>
        </w:rPr>
        <w:t xml:space="preserve"> which will be weighted differently for your final score</w:t>
      </w:r>
      <w:r w:rsidRPr="00E5203F">
        <w:rPr>
          <w:rFonts w:ascii="Arial" w:hAnsi="Arial" w:cs="Arial"/>
        </w:rPr>
        <w:t xml:space="preserve">: </w:t>
      </w:r>
    </w:p>
    <w:p w14:paraId="2F5BCDCC" w14:textId="09D2D605" w:rsidR="00AB60E8" w:rsidRPr="00E5203F" w:rsidRDefault="00AB60E8" w:rsidP="00CA3B4C">
      <w:pPr>
        <w:pStyle w:val="ListParagraph"/>
        <w:numPr>
          <w:ilvl w:val="0"/>
          <w:numId w:val="3"/>
        </w:numPr>
        <w:rPr>
          <w:rFonts w:ascii="Arial" w:hAnsi="Arial" w:cs="Arial"/>
        </w:rPr>
      </w:pPr>
      <w:r w:rsidRPr="00E5203F">
        <w:rPr>
          <w:rFonts w:ascii="Arial" w:hAnsi="Arial" w:cs="Arial"/>
        </w:rPr>
        <w:t>Project outcomes</w:t>
      </w:r>
      <w:r w:rsidR="00AC05A2">
        <w:rPr>
          <w:rFonts w:ascii="Arial" w:hAnsi="Arial" w:cs="Arial"/>
        </w:rPr>
        <w:t xml:space="preserve"> - this includes deliver under the four themes of Climate, Nature, People and Place </w:t>
      </w:r>
      <w:proofErr w:type="gramStart"/>
      <w:r w:rsidR="00AC05A2">
        <w:rPr>
          <w:rFonts w:ascii="Arial" w:hAnsi="Arial" w:cs="Arial"/>
        </w:rPr>
        <w:t>and also</w:t>
      </w:r>
      <w:proofErr w:type="gramEnd"/>
      <w:r w:rsidR="00AC05A2">
        <w:rPr>
          <w:rFonts w:ascii="Arial" w:hAnsi="Arial" w:cs="Arial"/>
        </w:rPr>
        <w:t xml:space="preserve"> fit with the Protected Landscape Management Plan</w:t>
      </w:r>
      <w:r w:rsidRPr="00E5203F">
        <w:rPr>
          <w:rFonts w:ascii="Arial" w:hAnsi="Arial" w:cs="Arial"/>
        </w:rPr>
        <w:t xml:space="preserve"> </w:t>
      </w:r>
      <w:r w:rsidR="00A05B4C">
        <w:rPr>
          <w:rFonts w:ascii="Arial" w:hAnsi="Arial" w:cs="Arial"/>
        </w:rPr>
        <w:t>(40%)</w:t>
      </w:r>
    </w:p>
    <w:p w14:paraId="14E4A205" w14:textId="1FD67393" w:rsidR="00AB60E8" w:rsidRPr="00E5203F" w:rsidRDefault="00AB60E8" w:rsidP="00CA3B4C">
      <w:pPr>
        <w:pStyle w:val="ListParagraph"/>
        <w:numPr>
          <w:ilvl w:val="0"/>
          <w:numId w:val="3"/>
        </w:numPr>
        <w:rPr>
          <w:rFonts w:ascii="Arial" w:hAnsi="Arial" w:cs="Arial"/>
        </w:rPr>
      </w:pPr>
      <w:r w:rsidRPr="00E5203F">
        <w:rPr>
          <w:rFonts w:ascii="Arial" w:hAnsi="Arial" w:cs="Arial"/>
        </w:rPr>
        <w:t xml:space="preserve">Value for Money </w:t>
      </w:r>
      <w:r w:rsidR="00A05B4C">
        <w:rPr>
          <w:rFonts w:ascii="Arial" w:hAnsi="Arial" w:cs="Arial"/>
        </w:rPr>
        <w:t>(20%)</w:t>
      </w:r>
      <w:r w:rsidR="007A6267">
        <w:rPr>
          <w:rFonts w:ascii="Arial" w:hAnsi="Arial" w:cs="Arial"/>
        </w:rPr>
        <w:t xml:space="preserve"> – this includes demonstrating an efficient use of resources and cost-reasonableness</w:t>
      </w:r>
    </w:p>
    <w:p w14:paraId="36BD069F" w14:textId="5FB97280" w:rsidR="00AB60E8" w:rsidRPr="00655123" w:rsidRDefault="00AB60E8" w:rsidP="00CA3B4C">
      <w:pPr>
        <w:pStyle w:val="ListParagraph"/>
        <w:numPr>
          <w:ilvl w:val="0"/>
          <w:numId w:val="3"/>
        </w:numPr>
        <w:rPr>
          <w:rFonts w:ascii="Arial" w:hAnsi="Arial" w:cs="Arial"/>
        </w:rPr>
      </w:pPr>
      <w:r w:rsidRPr="00E5203F">
        <w:rPr>
          <w:rFonts w:ascii="Arial" w:hAnsi="Arial" w:cs="Arial"/>
        </w:rPr>
        <w:t xml:space="preserve">Sustainability </w:t>
      </w:r>
      <w:r w:rsidR="00DF41EF">
        <w:rPr>
          <w:rFonts w:ascii="Arial" w:hAnsi="Arial" w:cs="Arial"/>
        </w:rPr>
        <w:t xml:space="preserve">/ legacy </w:t>
      </w:r>
      <w:r w:rsidRPr="00E5203F">
        <w:rPr>
          <w:rFonts w:ascii="Arial" w:hAnsi="Arial" w:cs="Arial"/>
        </w:rPr>
        <w:t>of projects</w:t>
      </w:r>
      <w:r w:rsidR="00A05B4C">
        <w:rPr>
          <w:rFonts w:ascii="Arial" w:hAnsi="Arial" w:cs="Arial"/>
        </w:rPr>
        <w:t xml:space="preserve"> (20%)</w:t>
      </w:r>
      <w:r w:rsidRPr="00E5203F">
        <w:rPr>
          <w:rFonts w:ascii="Arial" w:hAnsi="Arial" w:cs="Arial"/>
        </w:rPr>
        <w:t xml:space="preserve"> </w:t>
      </w:r>
      <w:r w:rsidR="007A6267">
        <w:rPr>
          <w:rFonts w:ascii="Arial" w:hAnsi="Arial" w:cs="Arial"/>
        </w:rPr>
        <w:t xml:space="preserve">– this includes demonstrating that benefits could be maintained once the programme funding </w:t>
      </w:r>
      <w:proofErr w:type="gramStart"/>
      <w:r w:rsidR="007A6267" w:rsidRPr="00655123">
        <w:rPr>
          <w:rFonts w:ascii="Arial" w:hAnsi="Arial" w:cs="Arial"/>
        </w:rPr>
        <w:t>concludes</w:t>
      </w:r>
      <w:r w:rsidR="00DF41EF" w:rsidRPr="00655123">
        <w:rPr>
          <w:rFonts w:ascii="Arial" w:hAnsi="Arial" w:cs="Arial"/>
        </w:rPr>
        <w:t xml:space="preserve">, </w:t>
      </w:r>
      <w:r w:rsidR="00DF41EF" w:rsidRPr="00655123">
        <w:rPr>
          <w:rFonts w:ascii="Arial" w:eastAsia="Times New Roman" w:hAnsi="Arial" w:cs="Arial"/>
        </w:rPr>
        <w:t>and</w:t>
      </w:r>
      <w:proofErr w:type="gramEnd"/>
      <w:r w:rsidR="00DF41EF" w:rsidRPr="00655123">
        <w:rPr>
          <w:rFonts w:ascii="Arial" w:eastAsia="Times New Roman" w:hAnsi="Arial" w:cs="Arial"/>
        </w:rPr>
        <w:t xml:space="preserve"> may include the likelihood of behaviour change and increased capacity, as well as more tangible measures.</w:t>
      </w:r>
    </w:p>
    <w:p w14:paraId="4795BCEA" w14:textId="2D0088D4" w:rsidR="00AB60E8" w:rsidRDefault="00AB60E8" w:rsidP="00CA3B4C">
      <w:pPr>
        <w:pStyle w:val="ListParagraph"/>
        <w:numPr>
          <w:ilvl w:val="0"/>
          <w:numId w:val="3"/>
        </w:numPr>
        <w:rPr>
          <w:rFonts w:ascii="Arial" w:hAnsi="Arial" w:cs="Arial"/>
        </w:rPr>
      </w:pPr>
      <w:r w:rsidRPr="00E5203F">
        <w:rPr>
          <w:rFonts w:ascii="Arial" w:hAnsi="Arial" w:cs="Arial"/>
        </w:rPr>
        <w:t>Ability to deliver</w:t>
      </w:r>
      <w:r w:rsidR="00A05B4C">
        <w:rPr>
          <w:rFonts w:ascii="Arial" w:hAnsi="Arial" w:cs="Arial"/>
        </w:rPr>
        <w:t xml:space="preserve"> (20%)</w:t>
      </w:r>
      <w:r w:rsidR="007A6267">
        <w:rPr>
          <w:rFonts w:ascii="Arial" w:hAnsi="Arial" w:cs="Arial"/>
        </w:rPr>
        <w:t xml:space="preserve"> – this includes demonstrating the capability to deliver in the timelines required</w:t>
      </w:r>
    </w:p>
    <w:p w14:paraId="4D51D1D0" w14:textId="77777777" w:rsidR="00742DD3" w:rsidRPr="00E5203F" w:rsidRDefault="00742DD3" w:rsidP="007A6267">
      <w:pPr>
        <w:pStyle w:val="ListParagraph"/>
        <w:spacing w:after="0"/>
        <w:rPr>
          <w:rFonts w:ascii="Arial" w:hAnsi="Arial" w:cs="Arial"/>
        </w:rPr>
      </w:pPr>
    </w:p>
    <w:p w14:paraId="753AE32F" w14:textId="4976950E" w:rsidR="00AB60E8" w:rsidRDefault="00AB60E8" w:rsidP="00742DD3">
      <w:pPr>
        <w:spacing w:after="0"/>
        <w:rPr>
          <w:rFonts w:ascii="Arial" w:hAnsi="Arial" w:cs="Arial"/>
        </w:rPr>
      </w:pPr>
      <w:r w:rsidRPr="00E5203F">
        <w:rPr>
          <w:rFonts w:ascii="Arial" w:hAnsi="Arial" w:cs="Arial"/>
        </w:rPr>
        <w:t>There are a number of requirements you must meet for you</w:t>
      </w:r>
      <w:r w:rsidR="00B12A67">
        <w:rPr>
          <w:rFonts w:ascii="Arial" w:hAnsi="Arial" w:cs="Arial"/>
        </w:rPr>
        <w:t>r</w:t>
      </w:r>
      <w:r w:rsidRPr="00E5203F">
        <w:rPr>
          <w:rFonts w:ascii="Arial" w:hAnsi="Arial" w:cs="Arial"/>
        </w:rPr>
        <w:t xml:space="preserve"> application to </w:t>
      </w:r>
      <w:proofErr w:type="gramStart"/>
      <w:r w:rsidRPr="00E5203F">
        <w:rPr>
          <w:rFonts w:ascii="Arial" w:hAnsi="Arial" w:cs="Arial"/>
        </w:rPr>
        <w:t>progress</w:t>
      </w:r>
      <w:proofErr w:type="gramEnd"/>
      <w:r w:rsidRPr="00E5203F">
        <w:rPr>
          <w:rFonts w:ascii="Arial" w:hAnsi="Arial" w:cs="Arial"/>
        </w:rPr>
        <w:t xml:space="preserve"> and these will be made clear in the application template. </w:t>
      </w:r>
      <w:r w:rsidR="00BA6198">
        <w:rPr>
          <w:rFonts w:ascii="Arial" w:hAnsi="Arial" w:cs="Arial"/>
        </w:rPr>
        <w:t>Your Protected Landscape</w:t>
      </w:r>
      <w:r w:rsidR="00BA6198" w:rsidRPr="00E5203F">
        <w:rPr>
          <w:rFonts w:ascii="Arial" w:hAnsi="Arial" w:cs="Arial"/>
        </w:rPr>
        <w:t xml:space="preserve"> </w:t>
      </w:r>
      <w:r w:rsidRPr="00E5203F">
        <w:rPr>
          <w:rFonts w:ascii="Arial" w:hAnsi="Arial" w:cs="Arial"/>
        </w:rPr>
        <w:t xml:space="preserve">will consider whether you meet the essential criteria for the programme (see under ‘who can apply’). If you do not meet the essential criteria, </w:t>
      </w:r>
      <w:r w:rsidR="00756B7D">
        <w:rPr>
          <w:rFonts w:ascii="Arial" w:hAnsi="Arial" w:cs="Arial"/>
        </w:rPr>
        <w:t>your Protected Landscape</w:t>
      </w:r>
      <w:r w:rsidR="00756B7D" w:rsidRPr="00E5203F">
        <w:rPr>
          <w:rFonts w:ascii="Arial" w:hAnsi="Arial" w:cs="Arial"/>
        </w:rPr>
        <w:t xml:space="preserve"> </w:t>
      </w:r>
      <w:r w:rsidRPr="00E5203F">
        <w:rPr>
          <w:rFonts w:ascii="Arial" w:hAnsi="Arial" w:cs="Arial"/>
        </w:rPr>
        <w:t xml:space="preserve">will not assess your application further. </w:t>
      </w:r>
    </w:p>
    <w:p w14:paraId="0EDAE5A9" w14:textId="77777777" w:rsidR="00742DD3" w:rsidRPr="00E5203F" w:rsidRDefault="00742DD3" w:rsidP="00742DD3">
      <w:pPr>
        <w:spacing w:after="0"/>
        <w:rPr>
          <w:rFonts w:ascii="Arial" w:hAnsi="Arial" w:cs="Arial"/>
        </w:rPr>
      </w:pPr>
    </w:p>
    <w:p w14:paraId="03F5F9C6" w14:textId="7A9FB8B5" w:rsidR="00531AB5" w:rsidRDefault="00531AB5" w:rsidP="00742DD3">
      <w:pPr>
        <w:spacing w:after="0"/>
        <w:rPr>
          <w:rFonts w:ascii="Arial" w:hAnsi="Arial" w:cs="Arial"/>
          <w:u w:val="single"/>
        </w:rPr>
      </w:pPr>
      <w:r w:rsidRPr="49535E74">
        <w:rPr>
          <w:rFonts w:ascii="Arial" w:hAnsi="Arial" w:cs="Arial"/>
          <w:u w:val="single"/>
        </w:rPr>
        <w:t>For projects</w:t>
      </w:r>
      <w:r w:rsidR="00742DD3" w:rsidRPr="49535E74">
        <w:rPr>
          <w:rFonts w:ascii="Arial" w:hAnsi="Arial" w:cs="Arial"/>
          <w:u w:val="single"/>
        </w:rPr>
        <w:t xml:space="preserve"> with a total </w:t>
      </w:r>
      <w:r w:rsidR="5A0054D5" w:rsidRPr="49535E74">
        <w:rPr>
          <w:rFonts w:ascii="Arial" w:hAnsi="Arial" w:cs="Arial"/>
          <w:u w:val="single"/>
        </w:rPr>
        <w:t>fund request</w:t>
      </w:r>
      <w:r w:rsidR="00742DD3" w:rsidRPr="49535E74">
        <w:rPr>
          <w:rFonts w:ascii="Arial" w:hAnsi="Arial" w:cs="Arial"/>
          <w:u w:val="single"/>
        </w:rPr>
        <w:t xml:space="preserve"> of</w:t>
      </w:r>
      <w:r w:rsidRPr="49535E74">
        <w:rPr>
          <w:rFonts w:ascii="Arial" w:hAnsi="Arial" w:cs="Arial"/>
          <w:u w:val="single"/>
        </w:rPr>
        <w:t xml:space="preserve"> over £5</w:t>
      </w:r>
      <w:r w:rsidR="003B76F9" w:rsidRPr="49535E74">
        <w:rPr>
          <w:rFonts w:ascii="Arial" w:hAnsi="Arial" w:cs="Arial"/>
          <w:u w:val="single"/>
        </w:rPr>
        <w:t>,</w:t>
      </w:r>
      <w:r w:rsidRPr="49535E74">
        <w:rPr>
          <w:rFonts w:ascii="Arial" w:hAnsi="Arial" w:cs="Arial"/>
          <w:u w:val="single"/>
        </w:rPr>
        <w:t>000</w:t>
      </w:r>
    </w:p>
    <w:p w14:paraId="3F8E9821" w14:textId="77777777" w:rsidR="00742DD3" w:rsidRPr="00E5203F" w:rsidRDefault="00742DD3" w:rsidP="00742DD3">
      <w:pPr>
        <w:spacing w:after="0"/>
        <w:rPr>
          <w:rFonts w:ascii="Arial" w:hAnsi="Arial" w:cs="Arial"/>
          <w:u w:val="single"/>
        </w:rPr>
      </w:pPr>
    </w:p>
    <w:p w14:paraId="0E7BC99E" w14:textId="76434517" w:rsidR="00531AB5" w:rsidRDefault="00531AB5" w:rsidP="00742DD3">
      <w:pPr>
        <w:spacing w:after="0"/>
        <w:rPr>
          <w:rFonts w:ascii="Arial" w:hAnsi="Arial" w:cs="Arial"/>
        </w:rPr>
      </w:pPr>
      <w:r w:rsidRPr="00E5203F">
        <w:rPr>
          <w:rFonts w:ascii="Arial" w:hAnsi="Arial" w:cs="Arial"/>
        </w:rPr>
        <w:t>Your application will be assessed by a Local Assessment Panel made up of experts from across your Protected Landscape</w:t>
      </w:r>
      <w:r w:rsidR="002F2017">
        <w:rPr>
          <w:rFonts w:ascii="Arial" w:hAnsi="Arial" w:cs="Arial"/>
        </w:rPr>
        <w:t>, including from the farming and land management community,</w:t>
      </w:r>
      <w:r w:rsidRPr="00E5203F">
        <w:rPr>
          <w:rFonts w:ascii="Arial" w:hAnsi="Arial" w:cs="Arial"/>
        </w:rPr>
        <w:t xml:space="preserve"> where you project will be given a score using </w:t>
      </w:r>
      <w:r w:rsidR="003B76F9">
        <w:rPr>
          <w:rFonts w:ascii="Arial" w:hAnsi="Arial" w:cs="Arial"/>
        </w:rPr>
        <w:t>a</w:t>
      </w:r>
      <w:r w:rsidR="003B76F9" w:rsidRPr="00E5203F">
        <w:rPr>
          <w:rFonts w:ascii="Arial" w:hAnsi="Arial" w:cs="Arial"/>
        </w:rPr>
        <w:t xml:space="preserve"> </w:t>
      </w:r>
      <w:r w:rsidRPr="00E5203F">
        <w:rPr>
          <w:rFonts w:ascii="Arial" w:hAnsi="Arial" w:cs="Arial"/>
        </w:rPr>
        <w:t xml:space="preserve">common scoring system. </w:t>
      </w:r>
    </w:p>
    <w:p w14:paraId="28B0BC2C" w14:textId="77777777" w:rsidR="00742DD3" w:rsidRPr="00E5203F" w:rsidRDefault="00742DD3" w:rsidP="00742DD3">
      <w:pPr>
        <w:spacing w:after="0"/>
        <w:rPr>
          <w:rFonts w:ascii="Arial" w:hAnsi="Arial" w:cs="Arial"/>
        </w:rPr>
      </w:pPr>
    </w:p>
    <w:p w14:paraId="5A557C79" w14:textId="022C035D" w:rsidR="00E2711D" w:rsidRDefault="00E2711D" w:rsidP="00742DD3">
      <w:pPr>
        <w:spacing w:after="0"/>
        <w:rPr>
          <w:rFonts w:ascii="Arial" w:hAnsi="Arial" w:cs="Arial"/>
          <w:u w:val="single"/>
        </w:rPr>
      </w:pPr>
      <w:r w:rsidRPr="49535E74">
        <w:rPr>
          <w:rFonts w:ascii="Arial" w:hAnsi="Arial" w:cs="Arial"/>
          <w:u w:val="single"/>
        </w:rPr>
        <w:t xml:space="preserve">For projects </w:t>
      </w:r>
      <w:r w:rsidR="00742DD3" w:rsidRPr="49535E74">
        <w:rPr>
          <w:rFonts w:ascii="Arial" w:hAnsi="Arial" w:cs="Arial"/>
          <w:u w:val="single"/>
        </w:rPr>
        <w:t xml:space="preserve">with a total </w:t>
      </w:r>
      <w:r w:rsidR="59577A7A" w:rsidRPr="49535E74">
        <w:rPr>
          <w:rFonts w:ascii="Arial" w:hAnsi="Arial" w:cs="Arial"/>
          <w:u w:val="single"/>
        </w:rPr>
        <w:t xml:space="preserve">fund request </w:t>
      </w:r>
      <w:r w:rsidR="00742DD3" w:rsidRPr="49535E74">
        <w:rPr>
          <w:rFonts w:ascii="Arial" w:hAnsi="Arial" w:cs="Arial"/>
          <w:u w:val="single"/>
        </w:rPr>
        <w:t xml:space="preserve">of </w:t>
      </w:r>
      <w:r w:rsidRPr="49535E74">
        <w:rPr>
          <w:rFonts w:ascii="Arial" w:hAnsi="Arial" w:cs="Arial"/>
          <w:u w:val="single"/>
        </w:rPr>
        <w:t>under £5</w:t>
      </w:r>
      <w:r w:rsidR="003B76F9" w:rsidRPr="49535E74">
        <w:rPr>
          <w:rFonts w:ascii="Arial" w:hAnsi="Arial" w:cs="Arial"/>
          <w:u w:val="single"/>
        </w:rPr>
        <w:t>,</w:t>
      </w:r>
      <w:r w:rsidRPr="49535E74">
        <w:rPr>
          <w:rFonts w:ascii="Arial" w:hAnsi="Arial" w:cs="Arial"/>
          <w:u w:val="single"/>
        </w:rPr>
        <w:t xml:space="preserve">000 </w:t>
      </w:r>
    </w:p>
    <w:p w14:paraId="05AED809" w14:textId="77777777" w:rsidR="00742DD3" w:rsidRPr="00E5203F" w:rsidRDefault="00742DD3" w:rsidP="00742DD3">
      <w:pPr>
        <w:spacing w:after="0"/>
        <w:rPr>
          <w:rFonts w:ascii="Arial" w:hAnsi="Arial" w:cs="Arial"/>
          <w:u w:val="single"/>
        </w:rPr>
      </w:pPr>
    </w:p>
    <w:p w14:paraId="3DAF4DB4" w14:textId="250CEBF8" w:rsidR="003B0C49" w:rsidRDefault="002736C5" w:rsidP="00742DD3">
      <w:pPr>
        <w:spacing w:after="0"/>
        <w:rPr>
          <w:rFonts w:ascii="Arial" w:hAnsi="Arial" w:cs="Arial"/>
        </w:rPr>
      </w:pPr>
      <w:r w:rsidRPr="49535E74">
        <w:rPr>
          <w:rFonts w:ascii="Arial" w:hAnsi="Arial" w:cs="Arial"/>
        </w:rPr>
        <w:t xml:space="preserve">Your application will be assessed by a </w:t>
      </w:r>
      <w:r w:rsidR="006B14B3" w:rsidRPr="49535E74">
        <w:rPr>
          <w:rFonts w:ascii="Arial" w:hAnsi="Arial" w:cs="Arial"/>
        </w:rPr>
        <w:t>s</w:t>
      </w:r>
      <w:r w:rsidRPr="49535E74">
        <w:rPr>
          <w:rFonts w:ascii="Arial" w:hAnsi="Arial" w:cs="Arial"/>
        </w:rPr>
        <w:t xml:space="preserve">enior member </w:t>
      </w:r>
      <w:r w:rsidR="00742DD3" w:rsidRPr="49535E74">
        <w:rPr>
          <w:rFonts w:ascii="Arial" w:hAnsi="Arial" w:cs="Arial"/>
        </w:rPr>
        <w:t xml:space="preserve">from </w:t>
      </w:r>
      <w:r w:rsidRPr="49535E74">
        <w:rPr>
          <w:rFonts w:ascii="Arial" w:hAnsi="Arial" w:cs="Arial"/>
        </w:rPr>
        <w:t xml:space="preserve">your Protected Landscape team who has not been involved in providing advice or guidance to your application. They will assess your application using the common scoring system giving you a score for your project. </w:t>
      </w:r>
      <w:r w:rsidR="00531AB5" w:rsidRPr="49535E74">
        <w:rPr>
          <w:rFonts w:ascii="Arial" w:hAnsi="Arial" w:cs="Arial"/>
        </w:rPr>
        <w:t>If you submit more than two applications</w:t>
      </w:r>
      <w:r w:rsidR="65F5E4DA" w:rsidRPr="49535E74">
        <w:rPr>
          <w:rFonts w:ascii="Arial" w:hAnsi="Arial" w:cs="Arial"/>
        </w:rPr>
        <w:t xml:space="preserve"> for fund requests </w:t>
      </w:r>
      <w:r w:rsidR="00531AB5" w:rsidRPr="49535E74">
        <w:rPr>
          <w:rFonts w:ascii="Arial" w:hAnsi="Arial" w:cs="Arial"/>
        </w:rPr>
        <w:t>under £5</w:t>
      </w:r>
      <w:r w:rsidR="003B76F9" w:rsidRPr="49535E74">
        <w:rPr>
          <w:rFonts w:ascii="Arial" w:hAnsi="Arial" w:cs="Arial"/>
        </w:rPr>
        <w:t>,</w:t>
      </w:r>
      <w:r w:rsidR="00531AB5" w:rsidRPr="49535E74">
        <w:rPr>
          <w:rFonts w:ascii="Arial" w:hAnsi="Arial" w:cs="Arial"/>
        </w:rPr>
        <w:t>000 over the course of the programme, the third and any further applications will be assessed at the Local Assessment Panel whatever their value.</w:t>
      </w:r>
    </w:p>
    <w:p w14:paraId="2E08945E" w14:textId="3FB81498" w:rsidR="003B0C49" w:rsidRDefault="003B0C49" w:rsidP="00742DD3">
      <w:pPr>
        <w:spacing w:after="0"/>
        <w:rPr>
          <w:rFonts w:ascii="Arial" w:hAnsi="Arial" w:cs="Arial"/>
        </w:rPr>
      </w:pPr>
    </w:p>
    <w:p w14:paraId="13FADEC4" w14:textId="1A40CCFD" w:rsidR="00E85AFA" w:rsidRDefault="00E85AFA" w:rsidP="00742DD3">
      <w:pPr>
        <w:spacing w:after="0"/>
        <w:rPr>
          <w:rFonts w:ascii="Arial" w:hAnsi="Arial" w:cs="Arial"/>
        </w:rPr>
      </w:pPr>
    </w:p>
    <w:p w14:paraId="0A58E741" w14:textId="77777777" w:rsidR="00630F25" w:rsidRDefault="005B4AC0" w:rsidP="00061981">
      <w:pPr>
        <w:spacing w:before="100" w:beforeAutospacing="1" w:after="100" w:afterAutospacing="1" w:line="240" w:lineRule="auto"/>
        <w:rPr>
          <w:rFonts w:ascii="Arial" w:eastAsiaTheme="majorEastAsia" w:hAnsi="Arial" w:cs="Arial"/>
          <w:b/>
          <w:bCs/>
          <w:sz w:val="26"/>
          <w:szCs w:val="26"/>
          <w:u w:val="single"/>
        </w:rPr>
      </w:pPr>
      <w:r w:rsidRPr="00630F25">
        <w:rPr>
          <w:rFonts w:ascii="Arial" w:eastAsiaTheme="majorEastAsia" w:hAnsi="Arial" w:cs="Arial"/>
          <w:b/>
          <w:bCs/>
          <w:sz w:val="26"/>
          <w:szCs w:val="26"/>
          <w:u w:val="single"/>
        </w:rPr>
        <w:t>Can my project</w:t>
      </w:r>
      <w:r w:rsidR="00061981">
        <w:rPr>
          <w:rFonts w:ascii="Arial" w:hAnsi="Arial" w:cs="Arial"/>
          <w:b/>
          <w:bCs/>
          <w:u w:val="single"/>
        </w:rPr>
        <w:t xml:space="preserve"> be match funded</w:t>
      </w:r>
      <w:r w:rsidRPr="00630F25">
        <w:rPr>
          <w:rFonts w:ascii="Arial" w:eastAsiaTheme="majorEastAsia" w:hAnsi="Arial" w:cs="Arial"/>
          <w:b/>
          <w:bCs/>
          <w:sz w:val="26"/>
          <w:szCs w:val="26"/>
          <w:u w:val="single"/>
        </w:rPr>
        <w:t xml:space="preserve">? </w:t>
      </w:r>
    </w:p>
    <w:p w14:paraId="574D9F69" w14:textId="59C58A56" w:rsidR="00061981" w:rsidRPr="00D5263C" w:rsidRDefault="00061981" w:rsidP="00061981">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You are</w:t>
      </w:r>
      <w:r w:rsidRPr="00D5263C">
        <w:rPr>
          <w:rFonts w:ascii="Arial" w:eastAsia="Times New Roman" w:hAnsi="Arial" w:cs="Arial"/>
          <w:lang w:eastAsia="en-GB"/>
        </w:rPr>
        <w:t xml:space="preserve"> encouraged to bring in third party investment. Applications with match funding may increase their value for money scoring as part of the assessment process. </w:t>
      </w:r>
    </w:p>
    <w:p w14:paraId="57E975E8" w14:textId="14C56AF9" w:rsidR="00061981" w:rsidRPr="00D5263C" w:rsidRDefault="00061981" w:rsidP="00061981">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If you want to use third part funding you</w:t>
      </w:r>
      <w:r w:rsidRPr="00D5263C">
        <w:rPr>
          <w:rFonts w:ascii="Arial" w:eastAsia="Times New Roman" w:hAnsi="Arial" w:cs="Arial"/>
          <w:lang w:eastAsia="en-GB"/>
        </w:rPr>
        <w:t xml:space="preserve"> will be required to provide detail</w:t>
      </w:r>
      <w:r>
        <w:rPr>
          <w:rFonts w:ascii="Arial" w:eastAsia="Times New Roman" w:hAnsi="Arial" w:cs="Arial"/>
          <w:lang w:eastAsia="en-GB"/>
        </w:rPr>
        <w:t>s</w:t>
      </w:r>
      <w:r w:rsidRPr="00D5263C">
        <w:rPr>
          <w:rFonts w:ascii="Arial" w:eastAsia="Times New Roman" w:hAnsi="Arial" w:cs="Arial"/>
          <w:lang w:eastAsia="en-GB"/>
        </w:rPr>
        <w:t xml:space="preserve"> of </w:t>
      </w:r>
      <w:r>
        <w:rPr>
          <w:rFonts w:ascii="Arial" w:eastAsia="Times New Roman" w:hAnsi="Arial" w:cs="Arial"/>
          <w:lang w:eastAsia="en-GB"/>
        </w:rPr>
        <w:t>the</w:t>
      </w:r>
      <w:r w:rsidRPr="00D5263C">
        <w:rPr>
          <w:rFonts w:ascii="Arial" w:eastAsia="Times New Roman" w:hAnsi="Arial" w:cs="Arial"/>
          <w:lang w:eastAsia="en-GB"/>
        </w:rPr>
        <w:t xml:space="preserve"> third-party funding on the application form. </w:t>
      </w:r>
    </w:p>
    <w:p w14:paraId="0B6B89BD" w14:textId="325D1B4D" w:rsidR="00E85AFA" w:rsidRDefault="00061981" w:rsidP="00061981">
      <w:pPr>
        <w:spacing w:after="0"/>
        <w:rPr>
          <w:rFonts w:ascii="Arial" w:hAnsi="Arial" w:cs="Arial"/>
        </w:rPr>
      </w:pPr>
      <w:r w:rsidRPr="00D5263C">
        <w:rPr>
          <w:rFonts w:ascii="Arial" w:eastAsia="Times New Roman" w:hAnsi="Arial" w:cs="Arial"/>
          <w:lang w:eastAsia="en-GB"/>
        </w:rPr>
        <w:lastRenderedPageBreak/>
        <w:t xml:space="preserve">Applicants will be eligible to receive third party funding for Farming in Protected Landscape projects as long as the source of the </w:t>
      </w:r>
      <w:proofErr w:type="gramStart"/>
      <w:r w:rsidRPr="00D5263C">
        <w:rPr>
          <w:rFonts w:ascii="Arial" w:eastAsia="Times New Roman" w:hAnsi="Arial" w:cs="Arial"/>
          <w:lang w:eastAsia="en-GB"/>
        </w:rPr>
        <w:t>third party</w:t>
      </w:r>
      <w:proofErr w:type="gramEnd"/>
      <w:r w:rsidRPr="00D5263C">
        <w:rPr>
          <w:rFonts w:ascii="Arial" w:eastAsia="Times New Roman" w:hAnsi="Arial" w:cs="Arial"/>
          <w:lang w:eastAsia="en-GB"/>
        </w:rPr>
        <w:t xml:space="preserve"> funding is not from th</w:t>
      </w:r>
      <w:r>
        <w:rPr>
          <w:rFonts w:ascii="Arial" w:eastAsia="Times New Roman" w:hAnsi="Arial" w:cs="Arial"/>
          <w:lang w:eastAsia="en-GB"/>
        </w:rPr>
        <w:t>e Exchequer</w:t>
      </w:r>
      <w:r w:rsidRPr="00D5263C">
        <w:rPr>
          <w:rFonts w:ascii="Arial" w:eastAsia="Times New Roman" w:hAnsi="Arial" w:cs="Arial"/>
          <w:lang w:eastAsia="en-GB"/>
        </w:rPr>
        <w:t>.</w:t>
      </w:r>
    </w:p>
    <w:p w14:paraId="1307467A" w14:textId="435D2F90" w:rsidR="00E85AFA" w:rsidRDefault="00E85AFA" w:rsidP="00742DD3">
      <w:pPr>
        <w:spacing w:after="0"/>
        <w:rPr>
          <w:rFonts w:ascii="Arial" w:hAnsi="Arial" w:cs="Arial"/>
        </w:rPr>
      </w:pPr>
    </w:p>
    <w:p w14:paraId="68F684E5" w14:textId="77777777" w:rsidR="00E85AFA" w:rsidRDefault="00E85AFA" w:rsidP="00742DD3">
      <w:pPr>
        <w:spacing w:after="0"/>
        <w:rPr>
          <w:rFonts w:ascii="Arial" w:hAnsi="Arial" w:cs="Arial"/>
        </w:rPr>
      </w:pPr>
    </w:p>
    <w:p w14:paraId="7E71ACBF" w14:textId="722926DA" w:rsidR="003B0C49" w:rsidRPr="00B9615D" w:rsidRDefault="003B0C49" w:rsidP="00B9615D">
      <w:pPr>
        <w:pStyle w:val="Heading2"/>
        <w:rPr>
          <w:rFonts w:ascii="Arial" w:hAnsi="Arial" w:cs="Arial"/>
          <w:b/>
          <w:bCs/>
          <w:u w:val="single"/>
        </w:rPr>
      </w:pPr>
      <w:bookmarkStart w:id="10" w:name="_Toc75242310"/>
      <w:r w:rsidRPr="00B9615D">
        <w:rPr>
          <w:rFonts w:ascii="Arial" w:hAnsi="Arial" w:cs="Arial"/>
          <w:b/>
          <w:bCs/>
          <w:color w:val="auto"/>
          <w:u w:val="single"/>
        </w:rPr>
        <w:t>What kinds of agreements will be needed?</w:t>
      </w:r>
      <w:bookmarkEnd w:id="10"/>
      <w:r w:rsidRPr="00B9615D">
        <w:rPr>
          <w:rFonts w:ascii="Arial" w:hAnsi="Arial" w:cs="Arial"/>
          <w:b/>
          <w:bCs/>
          <w:color w:val="auto"/>
          <w:u w:val="single"/>
        </w:rPr>
        <w:t xml:space="preserve"> </w:t>
      </w:r>
    </w:p>
    <w:p w14:paraId="69FD100C" w14:textId="77777777" w:rsidR="003B0C49" w:rsidRPr="002D4623" w:rsidRDefault="003B0C49" w:rsidP="003B0C49">
      <w:pPr>
        <w:spacing w:after="0"/>
        <w:rPr>
          <w:rFonts w:ascii="Arial" w:hAnsi="Arial" w:cs="Arial"/>
          <w:b/>
          <w:bCs/>
          <w:u w:val="single"/>
        </w:rPr>
      </w:pPr>
    </w:p>
    <w:p w14:paraId="5CA2DEB4" w14:textId="77777777" w:rsidR="009B0166" w:rsidRPr="009B0166" w:rsidRDefault="009B0166" w:rsidP="009B0166">
      <w:pPr>
        <w:spacing w:line="252" w:lineRule="auto"/>
        <w:rPr>
          <w:rFonts w:ascii="Arial" w:hAnsi="Arial" w:cs="Arial"/>
        </w:rPr>
      </w:pPr>
      <w:r w:rsidRPr="009B0166">
        <w:rPr>
          <w:rFonts w:ascii="Arial" w:hAnsi="Arial" w:cs="Arial"/>
        </w:rPr>
        <w:t xml:space="preserve">You will not need to maintain any natural, cultural and access activities you deliver as part of the programme after your agreement period ends. </w:t>
      </w:r>
    </w:p>
    <w:p w14:paraId="6F468AFC" w14:textId="77777777" w:rsidR="009B0166" w:rsidRPr="009B0166" w:rsidRDefault="009B0166" w:rsidP="009B0166">
      <w:pPr>
        <w:pStyle w:val="CommentText"/>
        <w:rPr>
          <w:rFonts w:ascii="Arial" w:hAnsi="Arial" w:cs="Arial"/>
          <w:sz w:val="22"/>
          <w:szCs w:val="22"/>
        </w:rPr>
      </w:pPr>
      <w:r w:rsidRPr="009B0166">
        <w:rPr>
          <w:rFonts w:ascii="Arial" w:hAnsi="Arial" w:cs="Arial"/>
          <w:sz w:val="22"/>
          <w:szCs w:val="22"/>
        </w:rPr>
        <w:t>You must maintain capital infrastructure such as fences, gates or restored buildings for 5 years from the completion date.</w:t>
      </w:r>
    </w:p>
    <w:p w14:paraId="004EDF76" w14:textId="77777777" w:rsidR="009B0166" w:rsidRPr="009B0166" w:rsidRDefault="009B0166" w:rsidP="009B0166">
      <w:pPr>
        <w:pStyle w:val="CommentText"/>
        <w:rPr>
          <w:rFonts w:ascii="Arial" w:hAnsi="Arial" w:cs="Arial"/>
          <w:sz w:val="22"/>
          <w:szCs w:val="22"/>
        </w:rPr>
      </w:pPr>
      <w:r w:rsidRPr="009B0166">
        <w:rPr>
          <w:rFonts w:ascii="Arial" w:hAnsi="Arial" w:cs="Arial"/>
          <w:sz w:val="22"/>
          <w:szCs w:val="22"/>
        </w:rPr>
        <w:t>You must maintain machinery assets such as brush harvesters for grassland restoration for 5 years from the purchase date.</w:t>
      </w:r>
    </w:p>
    <w:p w14:paraId="1E6F96BB" w14:textId="13531531" w:rsidR="00E2711D" w:rsidRDefault="00E2711D" w:rsidP="00742DD3">
      <w:pPr>
        <w:spacing w:after="0"/>
        <w:rPr>
          <w:rFonts w:ascii="Arial" w:hAnsi="Arial" w:cs="Arial"/>
        </w:rPr>
      </w:pPr>
    </w:p>
    <w:p w14:paraId="3004AC92" w14:textId="77777777" w:rsidR="003B0C49" w:rsidRPr="00B9615D" w:rsidRDefault="003B0C49" w:rsidP="00B9615D">
      <w:pPr>
        <w:pStyle w:val="Heading2"/>
        <w:rPr>
          <w:rFonts w:ascii="Arial" w:hAnsi="Arial" w:cs="Arial"/>
          <w:b/>
          <w:bCs/>
          <w:u w:val="single"/>
        </w:rPr>
      </w:pPr>
      <w:bookmarkStart w:id="11" w:name="_Toc75242311"/>
      <w:r w:rsidRPr="00B9615D">
        <w:rPr>
          <w:rFonts w:ascii="Arial" w:hAnsi="Arial" w:cs="Arial"/>
          <w:b/>
          <w:bCs/>
          <w:color w:val="auto"/>
          <w:u w:val="single"/>
        </w:rPr>
        <w:t>What happens if my holding crosses the boundary of two Protected Landscapes?</w:t>
      </w:r>
      <w:bookmarkEnd w:id="11"/>
      <w:r w:rsidRPr="00B9615D">
        <w:rPr>
          <w:rFonts w:ascii="Arial" w:hAnsi="Arial" w:cs="Arial"/>
          <w:b/>
          <w:bCs/>
          <w:color w:val="auto"/>
          <w:u w:val="single"/>
        </w:rPr>
        <w:t xml:space="preserve"> </w:t>
      </w:r>
    </w:p>
    <w:p w14:paraId="3E5D2EA3" w14:textId="77777777" w:rsidR="003B0C49" w:rsidRPr="00E5203F" w:rsidRDefault="003B0C49" w:rsidP="003B0C49">
      <w:pPr>
        <w:spacing w:after="0"/>
        <w:rPr>
          <w:rFonts w:ascii="Arial" w:hAnsi="Arial" w:cs="Arial"/>
          <w:b/>
          <w:bCs/>
        </w:rPr>
      </w:pPr>
    </w:p>
    <w:p w14:paraId="17D2F5A4" w14:textId="77777777" w:rsidR="003B0C49" w:rsidRDefault="003B0C49" w:rsidP="003B0C49">
      <w:pPr>
        <w:spacing w:after="0"/>
        <w:rPr>
          <w:rFonts w:ascii="Arial" w:hAnsi="Arial" w:cs="Arial"/>
        </w:rPr>
      </w:pPr>
      <w:r w:rsidRPr="00E5203F">
        <w:rPr>
          <w:rFonts w:ascii="Arial" w:hAnsi="Arial" w:cs="Arial"/>
        </w:rPr>
        <w:t>If your farm holding crosses the boundary o</w:t>
      </w:r>
      <w:r>
        <w:rPr>
          <w:rFonts w:ascii="Arial" w:hAnsi="Arial" w:cs="Arial"/>
        </w:rPr>
        <w:t>f</w:t>
      </w:r>
      <w:r w:rsidRPr="00E5203F">
        <w:rPr>
          <w:rFonts w:ascii="Arial" w:hAnsi="Arial" w:cs="Arial"/>
        </w:rPr>
        <w:t xml:space="preserve"> more than one Protected Landscape and you are interested in applying to the F</w:t>
      </w:r>
      <w:r>
        <w:rPr>
          <w:rFonts w:ascii="Arial" w:hAnsi="Arial" w:cs="Arial"/>
        </w:rPr>
        <w:t xml:space="preserve">arming in </w:t>
      </w:r>
      <w:r w:rsidRPr="00E5203F">
        <w:rPr>
          <w:rFonts w:ascii="Arial" w:hAnsi="Arial" w:cs="Arial"/>
        </w:rPr>
        <w:t>P</w:t>
      </w:r>
      <w:r>
        <w:rPr>
          <w:rFonts w:ascii="Arial" w:hAnsi="Arial" w:cs="Arial"/>
        </w:rPr>
        <w:t xml:space="preserve">rotected </w:t>
      </w:r>
      <w:r w:rsidRPr="00E5203F">
        <w:rPr>
          <w:rFonts w:ascii="Arial" w:hAnsi="Arial" w:cs="Arial"/>
        </w:rPr>
        <w:t>L</w:t>
      </w:r>
      <w:r>
        <w:rPr>
          <w:rFonts w:ascii="Arial" w:hAnsi="Arial" w:cs="Arial"/>
        </w:rPr>
        <w:t>andscape</w:t>
      </w:r>
      <w:r w:rsidRPr="00E5203F">
        <w:rPr>
          <w:rFonts w:ascii="Arial" w:hAnsi="Arial" w:cs="Arial"/>
        </w:rPr>
        <w:t xml:space="preserve"> </w:t>
      </w:r>
      <w:proofErr w:type="gramStart"/>
      <w:r w:rsidRPr="00E5203F">
        <w:rPr>
          <w:rFonts w:ascii="Arial" w:hAnsi="Arial" w:cs="Arial"/>
        </w:rPr>
        <w:t>programme</w:t>
      </w:r>
      <w:proofErr w:type="gramEnd"/>
      <w:r w:rsidRPr="00E5203F">
        <w:rPr>
          <w:rFonts w:ascii="Arial" w:hAnsi="Arial" w:cs="Arial"/>
        </w:rPr>
        <w:t xml:space="preserve"> please speak to a</w:t>
      </w:r>
      <w:r>
        <w:rPr>
          <w:rFonts w:ascii="Arial" w:hAnsi="Arial" w:cs="Arial"/>
        </w:rPr>
        <w:t>n officer</w:t>
      </w:r>
      <w:r w:rsidRPr="00E5203F">
        <w:rPr>
          <w:rFonts w:ascii="Arial" w:hAnsi="Arial" w:cs="Arial"/>
        </w:rPr>
        <w:t xml:space="preserve"> in either of the Protected Landscapes in which your holding </w:t>
      </w:r>
      <w:r>
        <w:rPr>
          <w:rFonts w:ascii="Arial" w:hAnsi="Arial" w:cs="Arial"/>
        </w:rPr>
        <w:t>lies</w:t>
      </w:r>
      <w:r w:rsidRPr="00E5203F">
        <w:rPr>
          <w:rFonts w:ascii="Arial" w:hAnsi="Arial" w:cs="Arial"/>
        </w:rPr>
        <w:t>. They will be best placed to advise which Protected Landscape</w:t>
      </w:r>
      <w:r>
        <w:rPr>
          <w:rFonts w:ascii="Arial" w:hAnsi="Arial" w:cs="Arial"/>
        </w:rPr>
        <w:t xml:space="preserve"> body</w:t>
      </w:r>
      <w:r w:rsidRPr="00E5203F">
        <w:rPr>
          <w:rFonts w:ascii="Arial" w:hAnsi="Arial" w:cs="Arial"/>
        </w:rPr>
        <w:t xml:space="preserve"> you should apply to.</w:t>
      </w:r>
    </w:p>
    <w:p w14:paraId="5FCA42D0" w14:textId="77777777" w:rsidR="002869C6" w:rsidRPr="00B9615D" w:rsidRDefault="002869C6" w:rsidP="00B9615D">
      <w:pPr>
        <w:spacing w:after="0"/>
      </w:pPr>
    </w:p>
    <w:p w14:paraId="3160B9EF" w14:textId="4A17C30E" w:rsidR="0075029C" w:rsidRPr="002869C6" w:rsidRDefault="002869C6" w:rsidP="00742DD3">
      <w:pPr>
        <w:pStyle w:val="Heading2"/>
        <w:rPr>
          <w:rFonts w:ascii="Arial" w:hAnsi="Arial" w:cs="Arial"/>
          <w:b/>
          <w:bCs/>
          <w:color w:val="auto"/>
          <w:u w:val="single"/>
        </w:rPr>
      </w:pPr>
      <w:bookmarkStart w:id="12" w:name="_Toc75242312"/>
      <w:r w:rsidRPr="002869C6">
        <w:rPr>
          <w:rFonts w:ascii="Arial" w:hAnsi="Arial" w:cs="Arial"/>
          <w:b/>
          <w:bCs/>
          <w:color w:val="auto"/>
          <w:u w:val="single"/>
        </w:rPr>
        <w:t>W</w:t>
      </w:r>
      <w:r w:rsidR="00B9615D">
        <w:rPr>
          <w:rFonts w:ascii="Arial" w:hAnsi="Arial" w:cs="Arial"/>
          <w:b/>
          <w:bCs/>
          <w:color w:val="auto"/>
          <w:u w:val="single"/>
        </w:rPr>
        <w:t>ill my project be evaluated</w:t>
      </w:r>
      <w:r w:rsidRPr="002869C6">
        <w:rPr>
          <w:rFonts w:ascii="Arial" w:hAnsi="Arial" w:cs="Arial"/>
          <w:b/>
          <w:bCs/>
          <w:color w:val="auto"/>
          <w:u w:val="single"/>
        </w:rPr>
        <w:t>?</w:t>
      </w:r>
      <w:bookmarkEnd w:id="12"/>
      <w:r w:rsidR="0075029C" w:rsidRPr="002869C6">
        <w:rPr>
          <w:rFonts w:ascii="Arial" w:hAnsi="Arial" w:cs="Arial"/>
          <w:b/>
          <w:bCs/>
          <w:color w:val="auto"/>
          <w:u w:val="single"/>
        </w:rPr>
        <w:t xml:space="preserve"> </w:t>
      </w:r>
    </w:p>
    <w:p w14:paraId="4D6D4D20" w14:textId="77BCEE98" w:rsidR="00516EE8" w:rsidRDefault="00516EE8" w:rsidP="00742DD3">
      <w:pPr>
        <w:pStyle w:val="NormalWeb"/>
        <w:spacing w:after="0" w:afterAutospacing="0"/>
        <w:rPr>
          <w:rFonts w:ascii="Arial" w:eastAsia="Arial" w:hAnsi="Arial" w:cs="Arial"/>
          <w:sz w:val="22"/>
          <w:szCs w:val="22"/>
        </w:rPr>
      </w:pPr>
      <w:r w:rsidRPr="00403A08">
        <w:rPr>
          <w:rFonts w:ascii="Arial" w:hAnsi="Arial" w:cs="Arial"/>
          <w:sz w:val="22"/>
          <w:szCs w:val="22"/>
        </w:rPr>
        <w:t xml:space="preserve">Defra are funding an external contractor to review the effectiveness of the programme and </w:t>
      </w:r>
      <w:r w:rsidRPr="00403A08">
        <w:rPr>
          <w:rFonts w:ascii="Arial" w:eastAsia="Arial" w:hAnsi="Arial" w:cs="Arial"/>
          <w:sz w:val="22"/>
          <w:szCs w:val="22"/>
        </w:rPr>
        <w:t>show what Protected Landscapes</w:t>
      </w:r>
      <w:r w:rsidR="002F2017">
        <w:rPr>
          <w:rFonts w:ascii="Arial" w:eastAsia="Arial" w:hAnsi="Arial" w:cs="Arial"/>
          <w:sz w:val="22"/>
          <w:szCs w:val="22"/>
        </w:rPr>
        <w:t xml:space="preserve"> bodies</w:t>
      </w:r>
      <w:r w:rsidRPr="00403A08">
        <w:rPr>
          <w:rFonts w:ascii="Arial" w:eastAsia="Arial" w:hAnsi="Arial" w:cs="Arial"/>
          <w:sz w:val="22"/>
          <w:szCs w:val="22"/>
        </w:rPr>
        <w:t xml:space="preserve"> can deliver in partnership with farmers and land managers. Successful applicants will need to commit to participating in </w:t>
      </w:r>
      <w:r w:rsidR="002F2017">
        <w:rPr>
          <w:rFonts w:ascii="Arial" w:eastAsia="Arial" w:hAnsi="Arial" w:cs="Arial"/>
          <w:sz w:val="22"/>
          <w:szCs w:val="22"/>
        </w:rPr>
        <w:t>the programme</w:t>
      </w:r>
      <w:r w:rsidRPr="00403A08">
        <w:rPr>
          <w:rFonts w:ascii="Arial" w:eastAsia="Arial" w:hAnsi="Arial" w:cs="Arial"/>
          <w:sz w:val="22"/>
          <w:szCs w:val="22"/>
        </w:rPr>
        <w:t xml:space="preserve"> evaluation</w:t>
      </w:r>
      <w:r w:rsidR="002F2017">
        <w:rPr>
          <w:rFonts w:ascii="Arial" w:eastAsia="Arial" w:hAnsi="Arial" w:cs="Arial"/>
          <w:sz w:val="22"/>
          <w:szCs w:val="22"/>
        </w:rPr>
        <w:t xml:space="preserve">; the input expected </w:t>
      </w:r>
      <w:r w:rsidRPr="00403A08">
        <w:rPr>
          <w:rFonts w:ascii="Arial" w:eastAsia="Arial" w:hAnsi="Arial" w:cs="Arial"/>
          <w:sz w:val="22"/>
          <w:szCs w:val="22"/>
        </w:rPr>
        <w:t>will be proportionate to the level of funding received.</w:t>
      </w:r>
    </w:p>
    <w:p w14:paraId="7B22469A" w14:textId="6D2C1A0C" w:rsidR="00742DD3" w:rsidRDefault="00742DD3" w:rsidP="00F57B18">
      <w:pPr>
        <w:pStyle w:val="NormalWeb"/>
        <w:spacing w:before="0" w:beforeAutospacing="0" w:after="0" w:afterAutospacing="0"/>
        <w:rPr>
          <w:rFonts w:ascii="Arial" w:hAnsi="Arial" w:cs="Arial"/>
        </w:rPr>
      </w:pPr>
    </w:p>
    <w:p w14:paraId="04623B5B" w14:textId="77777777" w:rsidR="003B0C49" w:rsidRPr="00B9615D" w:rsidRDefault="003B0C49" w:rsidP="00B9615D">
      <w:pPr>
        <w:pStyle w:val="Heading2"/>
        <w:rPr>
          <w:rFonts w:ascii="Arial" w:hAnsi="Arial" w:cs="Arial"/>
          <w:b/>
          <w:bCs/>
          <w:u w:val="single"/>
        </w:rPr>
      </w:pPr>
      <w:bookmarkStart w:id="13" w:name="_Toc75242313"/>
      <w:r w:rsidRPr="00B9615D">
        <w:rPr>
          <w:rFonts w:ascii="Arial" w:hAnsi="Arial" w:cs="Arial"/>
          <w:b/>
          <w:bCs/>
          <w:color w:val="auto"/>
          <w:u w:val="single"/>
        </w:rPr>
        <w:t>How does the programme fit in with other Government support for farming?</w:t>
      </w:r>
      <w:bookmarkEnd w:id="13"/>
    </w:p>
    <w:p w14:paraId="478BC3A9" w14:textId="77777777" w:rsidR="003B0C49" w:rsidRPr="002D4623" w:rsidRDefault="003B0C49" w:rsidP="003B0C49">
      <w:pPr>
        <w:autoSpaceDE w:val="0"/>
        <w:autoSpaceDN w:val="0"/>
        <w:adjustRightInd w:val="0"/>
        <w:spacing w:after="0" w:line="240" w:lineRule="auto"/>
        <w:rPr>
          <w:rFonts w:ascii="Arial" w:hAnsi="Arial" w:cs="Arial"/>
          <w:b/>
          <w:bCs/>
          <w:u w:val="single"/>
        </w:rPr>
      </w:pPr>
    </w:p>
    <w:p w14:paraId="57DE0DAC" w14:textId="77777777" w:rsidR="003B0C49" w:rsidRDefault="003B0C49" w:rsidP="003B0C49">
      <w:pPr>
        <w:spacing w:after="0"/>
        <w:rPr>
          <w:rFonts w:ascii="Arial" w:hAnsi="Arial" w:cs="Arial"/>
        </w:rPr>
      </w:pPr>
      <w:r w:rsidRPr="002D4623">
        <w:rPr>
          <w:rFonts w:ascii="Arial" w:hAnsi="Arial" w:cs="Arial"/>
        </w:rPr>
        <w:t xml:space="preserve">It’s important to note that the programme isn’t an </w:t>
      </w:r>
      <w:proofErr w:type="spellStart"/>
      <w:r w:rsidRPr="002D4623">
        <w:rPr>
          <w:rFonts w:ascii="Arial" w:hAnsi="Arial" w:cs="Arial"/>
        </w:rPr>
        <w:t>agri</w:t>
      </w:r>
      <w:proofErr w:type="spellEnd"/>
      <w:r w:rsidRPr="002D4623">
        <w:rPr>
          <w:rFonts w:ascii="Arial" w:hAnsi="Arial" w:cs="Arial"/>
        </w:rPr>
        <w:t>-environment scheme – it’s a programme supporting individual projects, enabling additional investment where it is most useful</w:t>
      </w:r>
      <w:r>
        <w:rPr>
          <w:rFonts w:ascii="Arial" w:hAnsi="Arial" w:cs="Arial"/>
        </w:rPr>
        <w:t>.</w:t>
      </w:r>
    </w:p>
    <w:p w14:paraId="7CBF732C" w14:textId="77777777" w:rsidR="003B0C49" w:rsidRPr="002D4623" w:rsidRDefault="003B0C49" w:rsidP="003B0C49">
      <w:pPr>
        <w:spacing w:after="0"/>
        <w:rPr>
          <w:rFonts w:ascii="Arial" w:hAnsi="Arial" w:cs="Arial"/>
        </w:rPr>
      </w:pPr>
    </w:p>
    <w:p w14:paraId="57B24A35" w14:textId="7ED05152" w:rsidR="003B0C49" w:rsidRDefault="003B0C49" w:rsidP="003B0C49">
      <w:pPr>
        <w:spacing w:after="0"/>
        <w:rPr>
          <w:rFonts w:ascii="Arial" w:hAnsi="Arial" w:cs="Arial"/>
        </w:rPr>
      </w:pPr>
      <w:r w:rsidRPr="002D4623">
        <w:rPr>
          <w:rFonts w:ascii="Arial" w:hAnsi="Arial" w:cs="Arial"/>
        </w:rPr>
        <w:t xml:space="preserve">Being in an </w:t>
      </w:r>
      <w:proofErr w:type="spellStart"/>
      <w:r w:rsidRPr="002D4623">
        <w:rPr>
          <w:rFonts w:ascii="Arial" w:hAnsi="Arial" w:cs="Arial"/>
        </w:rPr>
        <w:t>agri</w:t>
      </w:r>
      <w:proofErr w:type="spellEnd"/>
      <w:r w:rsidRPr="002D4623">
        <w:rPr>
          <w:rFonts w:ascii="Arial" w:hAnsi="Arial" w:cs="Arial"/>
        </w:rPr>
        <w:t xml:space="preserve">-environment scheme isn’t a barrier to receiving project funding through the programme </w:t>
      </w:r>
      <w:proofErr w:type="gramStart"/>
      <w:r w:rsidRPr="002D4623">
        <w:rPr>
          <w:rFonts w:ascii="Arial" w:hAnsi="Arial" w:cs="Arial"/>
        </w:rPr>
        <w:t>as long as</w:t>
      </w:r>
      <w:proofErr w:type="gramEnd"/>
      <w:r w:rsidRPr="002D4623">
        <w:rPr>
          <w:rFonts w:ascii="Arial" w:hAnsi="Arial" w:cs="Arial"/>
        </w:rPr>
        <w:t xml:space="preserve"> you’re not paid twice for the same work.  </w:t>
      </w:r>
    </w:p>
    <w:p w14:paraId="6DD5AA65" w14:textId="77777777" w:rsidR="003B0C49" w:rsidRPr="002D4623" w:rsidRDefault="003B0C49" w:rsidP="003B0C49">
      <w:pPr>
        <w:spacing w:after="0"/>
        <w:rPr>
          <w:rFonts w:ascii="Arial" w:hAnsi="Arial" w:cs="Arial"/>
        </w:rPr>
      </w:pPr>
    </w:p>
    <w:p w14:paraId="38F6C80C" w14:textId="77777777" w:rsidR="003B0C49" w:rsidRDefault="003B0C49" w:rsidP="003B0C49">
      <w:pPr>
        <w:spacing w:after="0"/>
        <w:rPr>
          <w:rFonts w:ascii="Arial" w:hAnsi="Arial" w:cs="Arial"/>
        </w:rPr>
      </w:pPr>
      <w:r w:rsidRPr="002D4623">
        <w:rPr>
          <w:rFonts w:ascii="Arial" w:hAnsi="Arial" w:cs="Arial"/>
        </w:rPr>
        <w:t xml:space="preserve">Your Protected Landscape team will be able to provide you with more </w:t>
      </w:r>
      <w:proofErr w:type="gramStart"/>
      <w:r w:rsidRPr="002D4623">
        <w:rPr>
          <w:rFonts w:ascii="Arial" w:hAnsi="Arial" w:cs="Arial"/>
        </w:rPr>
        <w:t>details, and</w:t>
      </w:r>
      <w:proofErr w:type="gramEnd"/>
      <w:r w:rsidRPr="002D4623">
        <w:rPr>
          <w:rFonts w:ascii="Arial" w:hAnsi="Arial" w:cs="Arial"/>
        </w:rPr>
        <w:t xml:space="preserve"> guide you through the application process.</w:t>
      </w:r>
    </w:p>
    <w:p w14:paraId="4FF02BE7" w14:textId="038FC1A1" w:rsidR="003B0C49" w:rsidRDefault="003B0C49" w:rsidP="00F57B18">
      <w:pPr>
        <w:pStyle w:val="NormalWeb"/>
        <w:spacing w:before="0" w:beforeAutospacing="0" w:after="0" w:afterAutospacing="0"/>
        <w:rPr>
          <w:rFonts w:ascii="Arial" w:hAnsi="Arial" w:cs="Arial"/>
        </w:rPr>
      </w:pPr>
    </w:p>
    <w:p w14:paraId="30C94E58" w14:textId="7403F694" w:rsidR="00A26E34" w:rsidRPr="00B9615D" w:rsidRDefault="00A26E34" w:rsidP="00B9615D">
      <w:pPr>
        <w:pStyle w:val="Heading2"/>
        <w:rPr>
          <w:rFonts w:ascii="Arial" w:hAnsi="Arial" w:cs="Arial"/>
          <w:b/>
          <w:bCs/>
          <w:u w:val="single"/>
        </w:rPr>
      </w:pPr>
      <w:bookmarkStart w:id="14" w:name="_Toc75242314"/>
      <w:r w:rsidRPr="00B9615D">
        <w:rPr>
          <w:rFonts w:ascii="Arial" w:hAnsi="Arial" w:cs="Arial"/>
          <w:b/>
          <w:bCs/>
          <w:color w:val="auto"/>
          <w:u w:val="single"/>
        </w:rPr>
        <w:t xml:space="preserve">Will receiving this funding stop me </w:t>
      </w:r>
      <w:proofErr w:type="gramStart"/>
      <w:r w:rsidRPr="00B9615D">
        <w:rPr>
          <w:rFonts w:ascii="Arial" w:hAnsi="Arial" w:cs="Arial"/>
          <w:b/>
          <w:bCs/>
          <w:color w:val="auto"/>
          <w:u w:val="single"/>
        </w:rPr>
        <w:t>entering into</w:t>
      </w:r>
      <w:proofErr w:type="gramEnd"/>
      <w:r w:rsidRPr="00B9615D">
        <w:rPr>
          <w:rFonts w:ascii="Arial" w:hAnsi="Arial" w:cs="Arial"/>
          <w:b/>
          <w:bCs/>
          <w:color w:val="auto"/>
          <w:u w:val="single"/>
        </w:rPr>
        <w:t xml:space="preserve"> new </w:t>
      </w:r>
      <w:r w:rsidR="00AF2432">
        <w:rPr>
          <w:rFonts w:ascii="Arial" w:hAnsi="Arial" w:cs="Arial"/>
          <w:b/>
          <w:bCs/>
          <w:color w:val="auto"/>
          <w:u w:val="single"/>
        </w:rPr>
        <w:t>e</w:t>
      </w:r>
      <w:r w:rsidRPr="00B9615D">
        <w:rPr>
          <w:rFonts w:ascii="Arial" w:hAnsi="Arial" w:cs="Arial"/>
          <w:b/>
          <w:bCs/>
          <w:color w:val="auto"/>
          <w:u w:val="single"/>
        </w:rPr>
        <w:t xml:space="preserve">nvironmental </w:t>
      </w:r>
      <w:r w:rsidR="00AF2432">
        <w:rPr>
          <w:rFonts w:ascii="Arial" w:hAnsi="Arial" w:cs="Arial"/>
          <w:b/>
          <w:bCs/>
          <w:color w:val="auto"/>
          <w:u w:val="single"/>
        </w:rPr>
        <w:t>l</w:t>
      </w:r>
      <w:r w:rsidRPr="00B9615D">
        <w:rPr>
          <w:rFonts w:ascii="Arial" w:hAnsi="Arial" w:cs="Arial"/>
          <w:b/>
          <w:bCs/>
          <w:color w:val="auto"/>
          <w:u w:val="single"/>
        </w:rPr>
        <w:t xml:space="preserve">and </w:t>
      </w:r>
      <w:r w:rsidR="00AF2432">
        <w:rPr>
          <w:rFonts w:ascii="Arial" w:hAnsi="Arial" w:cs="Arial"/>
          <w:b/>
          <w:bCs/>
          <w:color w:val="auto"/>
          <w:u w:val="single"/>
        </w:rPr>
        <w:t>m</w:t>
      </w:r>
      <w:r w:rsidRPr="00B9615D">
        <w:rPr>
          <w:rFonts w:ascii="Arial" w:hAnsi="Arial" w:cs="Arial"/>
          <w:b/>
          <w:bCs/>
          <w:color w:val="auto"/>
          <w:u w:val="single"/>
        </w:rPr>
        <w:t xml:space="preserve">anagement </w:t>
      </w:r>
      <w:r w:rsidR="00AF2432">
        <w:rPr>
          <w:rFonts w:ascii="Arial" w:hAnsi="Arial" w:cs="Arial"/>
          <w:b/>
          <w:bCs/>
          <w:color w:val="auto"/>
          <w:u w:val="single"/>
        </w:rPr>
        <w:t>s</w:t>
      </w:r>
      <w:r w:rsidRPr="00B9615D">
        <w:rPr>
          <w:rFonts w:ascii="Arial" w:hAnsi="Arial" w:cs="Arial"/>
          <w:b/>
          <w:bCs/>
          <w:color w:val="auto"/>
          <w:u w:val="single"/>
        </w:rPr>
        <w:t>cheme</w:t>
      </w:r>
      <w:r w:rsidR="00AF2432">
        <w:rPr>
          <w:rFonts w:ascii="Arial" w:hAnsi="Arial" w:cs="Arial"/>
          <w:b/>
          <w:bCs/>
          <w:color w:val="auto"/>
          <w:u w:val="single"/>
        </w:rPr>
        <w:t>s</w:t>
      </w:r>
      <w:r w:rsidRPr="00B9615D">
        <w:rPr>
          <w:rFonts w:ascii="Arial" w:hAnsi="Arial" w:cs="Arial"/>
          <w:b/>
          <w:bCs/>
          <w:color w:val="auto"/>
          <w:u w:val="single"/>
        </w:rPr>
        <w:t>?</w:t>
      </w:r>
      <w:bookmarkEnd w:id="14"/>
    </w:p>
    <w:p w14:paraId="35CF594A" w14:textId="77777777" w:rsidR="00A26E34" w:rsidRPr="002D4623" w:rsidRDefault="00A26E34" w:rsidP="00A26E34">
      <w:pPr>
        <w:spacing w:after="0"/>
        <w:rPr>
          <w:rFonts w:ascii="Arial" w:hAnsi="Arial" w:cs="Arial"/>
          <w:b/>
          <w:bCs/>
          <w:u w:val="single"/>
        </w:rPr>
      </w:pPr>
    </w:p>
    <w:p w14:paraId="1DA3CEBC" w14:textId="77777777" w:rsidR="00081C4E" w:rsidRPr="005D71AA" w:rsidRDefault="00081C4E" w:rsidP="00081C4E">
      <w:pPr>
        <w:spacing w:after="0" w:line="240" w:lineRule="auto"/>
        <w:rPr>
          <w:rFonts w:ascii="Arial" w:hAnsi="Arial" w:cs="Arial"/>
        </w:rPr>
      </w:pPr>
      <w:proofErr w:type="gramStart"/>
      <w:r>
        <w:rPr>
          <w:rFonts w:ascii="Arial" w:hAnsi="Arial" w:cs="Arial"/>
        </w:rPr>
        <w:t>Participants</w:t>
      </w:r>
      <w:proofErr w:type="gramEnd"/>
      <w:r>
        <w:rPr>
          <w:rFonts w:ascii="Arial" w:hAnsi="Arial" w:cs="Arial"/>
        </w:rPr>
        <w:t xml:space="preserve"> part of </w:t>
      </w:r>
      <w:bookmarkStart w:id="15" w:name="_Hlk74922731"/>
      <w:r>
        <w:rPr>
          <w:rFonts w:ascii="Arial" w:hAnsi="Arial" w:cs="Arial"/>
        </w:rPr>
        <w:t xml:space="preserve">the Farming in Protected Landscapes programme </w:t>
      </w:r>
      <w:bookmarkEnd w:id="15"/>
      <w:r>
        <w:rPr>
          <w:rFonts w:ascii="Arial" w:hAnsi="Arial" w:cs="Arial"/>
        </w:rPr>
        <w:t xml:space="preserve">should be well placed to enter into environmental land management schemes once the programme ends. Participants will not automatically roll into environmental land management scheme agreements from the Farming in Protected Landscapes programme. </w:t>
      </w:r>
    </w:p>
    <w:p w14:paraId="303EBFF7" w14:textId="77777777" w:rsidR="00081C4E" w:rsidRPr="005D71AA" w:rsidRDefault="00081C4E" w:rsidP="00081C4E">
      <w:pPr>
        <w:spacing w:after="0" w:line="240" w:lineRule="auto"/>
        <w:rPr>
          <w:rFonts w:ascii="Arial" w:hAnsi="Arial" w:cs="Arial"/>
          <w:b/>
          <w:bCs/>
          <w:u w:val="single"/>
        </w:rPr>
      </w:pPr>
    </w:p>
    <w:p w14:paraId="72572D03" w14:textId="77777777" w:rsidR="00081C4E" w:rsidRPr="005D71AA" w:rsidRDefault="00081C4E" w:rsidP="00081C4E">
      <w:pPr>
        <w:spacing w:after="0" w:line="240" w:lineRule="auto"/>
        <w:rPr>
          <w:rFonts w:ascii="Arial" w:hAnsi="Arial" w:cs="Arial"/>
          <w:b/>
          <w:bCs/>
        </w:rPr>
      </w:pPr>
      <w:r w:rsidRPr="00FF0E92">
        <w:rPr>
          <w:rFonts w:ascii="Arial" w:eastAsia="Times New Roman" w:hAnsi="Arial" w:cs="Arial"/>
          <w:color w:val="000000" w:themeColor="text1"/>
        </w:rPr>
        <w:t xml:space="preserve">Over the longer term, </w:t>
      </w:r>
      <w:r>
        <w:rPr>
          <w:rFonts w:ascii="Arial" w:eastAsia="Times New Roman" w:hAnsi="Arial" w:cs="Arial"/>
          <w:color w:val="000000" w:themeColor="text1"/>
        </w:rPr>
        <w:t>Defra</w:t>
      </w:r>
      <w:r w:rsidRPr="00FF0E92">
        <w:rPr>
          <w:rFonts w:ascii="Arial" w:eastAsia="Times New Roman" w:hAnsi="Arial" w:cs="Arial"/>
          <w:color w:val="000000" w:themeColor="text1"/>
        </w:rPr>
        <w:t xml:space="preserve"> would envision </w:t>
      </w:r>
      <w:r w:rsidRPr="00FF0E92">
        <w:rPr>
          <w:rFonts w:ascii="Arial" w:eastAsia="Arial" w:hAnsi="Arial" w:cs="Arial"/>
          <w:color w:val="000000" w:themeColor="text1"/>
        </w:rPr>
        <w:t xml:space="preserve">the Sustainable Farming Incentive, </w:t>
      </w:r>
      <w:r w:rsidRPr="008921AB">
        <w:rPr>
          <w:rFonts w:ascii="Arial" w:eastAsia="Arial" w:hAnsi="Arial" w:cs="Arial"/>
          <w:color w:val="000000" w:themeColor="text1"/>
        </w:rPr>
        <w:t xml:space="preserve">the Local Nature Recovery scheme and </w:t>
      </w:r>
      <w:r w:rsidRPr="008921AB">
        <w:rPr>
          <w:rFonts w:ascii="Arial" w:eastAsia="Arial" w:hAnsi="Arial" w:cs="Arial"/>
        </w:rPr>
        <w:t>the Landscape Recovery scheme</w:t>
      </w:r>
      <w:r w:rsidRPr="008921AB">
        <w:rPr>
          <w:rFonts w:ascii="Arial" w:eastAsia="Times New Roman" w:hAnsi="Arial" w:cs="Arial"/>
        </w:rPr>
        <w:t xml:space="preserve"> playing a specific part across these</w:t>
      </w:r>
      <w:r>
        <w:rPr>
          <w:rFonts w:ascii="Arial" w:eastAsia="Times New Roman" w:hAnsi="Arial" w:cs="Arial"/>
        </w:rPr>
        <w:t xml:space="preserve"> our Protected L</w:t>
      </w:r>
      <w:r w:rsidRPr="008921AB">
        <w:rPr>
          <w:rFonts w:ascii="Arial" w:eastAsia="Times New Roman" w:hAnsi="Arial" w:cs="Arial"/>
        </w:rPr>
        <w:t xml:space="preserve">andscapes, </w:t>
      </w:r>
      <w:r w:rsidRPr="008921AB">
        <w:rPr>
          <w:rFonts w:ascii="Arial" w:eastAsia="Arial" w:hAnsi="Arial" w:cs="Arial"/>
        </w:rPr>
        <w:t xml:space="preserve">with farmers who lead on </w:t>
      </w:r>
      <w:r>
        <w:rPr>
          <w:rFonts w:ascii="Arial" w:hAnsi="Arial" w:cs="Arial"/>
        </w:rPr>
        <w:t>the Farming in Protected Landscapes programme</w:t>
      </w:r>
      <w:r w:rsidRPr="008921AB">
        <w:rPr>
          <w:rFonts w:ascii="Arial" w:eastAsia="Arial" w:hAnsi="Arial" w:cs="Arial"/>
        </w:rPr>
        <w:t xml:space="preserve"> projects taking part in one of these schemes</w:t>
      </w:r>
      <w:r w:rsidRPr="008921AB">
        <w:rPr>
          <w:rFonts w:ascii="Arial" w:eastAsia="Times New Roman" w:hAnsi="Arial" w:cs="Arial"/>
          <w:color w:val="000000" w:themeColor="text1"/>
        </w:rPr>
        <w:t>.</w:t>
      </w:r>
      <w:r>
        <w:rPr>
          <w:rFonts w:ascii="Arial" w:eastAsia="Times New Roman" w:hAnsi="Arial" w:cs="Arial"/>
          <w:color w:val="000000" w:themeColor="text1"/>
        </w:rPr>
        <w:t xml:space="preserve"> </w:t>
      </w:r>
    </w:p>
    <w:p w14:paraId="46857378" w14:textId="77777777" w:rsidR="00A26E34" w:rsidRDefault="00A26E34" w:rsidP="00F57B18">
      <w:pPr>
        <w:pStyle w:val="NormalWeb"/>
        <w:spacing w:before="0" w:beforeAutospacing="0" w:after="0" w:afterAutospacing="0"/>
        <w:rPr>
          <w:rFonts w:ascii="Arial" w:hAnsi="Arial" w:cs="Arial"/>
        </w:rPr>
      </w:pPr>
    </w:p>
    <w:p w14:paraId="45F6CD1D" w14:textId="77777777" w:rsidR="00184557" w:rsidRPr="00E5203F" w:rsidRDefault="00184557" w:rsidP="00184557">
      <w:pPr>
        <w:pStyle w:val="Heading2"/>
        <w:rPr>
          <w:rFonts w:ascii="Arial" w:hAnsi="Arial" w:cs="Arial"/>
          <w:b/>
          <w:bCs/>
          <w:color w:val="auto"/>
          <w:u w:val="single"/>
        </w:rPr>
      </w:pPr>
      <w:bookmarkStart w:id="16" w:name="_Toc75242315"/>
      <w:r w:rsidRPr="00E5203F">
        <w:rPr>
          <w:rFonts w:ascii="Arial" w:hAnsi="Arial" w:cs="Arial"/>
          <w:b/>
          <w:bCs/>
          <w:color w:val="auto"/>
          <w:u w:val="single"/>
        </w:rPr>
        <w:t>Making an appeal</w:t>
      </w:r>
      <w:bookmarkEnd w:id="16"/>
      <w:r w:rsidRPr="00E5203F">
        <w:rPr>
          <w:rFonts w:ascii="Arial" w:hAnsi="Arial" w:cs="Arial"/>
          <w:b/>
          <w:bCs/>
          <w:color w:val="auto"/>
          <w:u w:val="single"/>
        </w:rPr>
        <w:t xml:space="preserve">  </w:t>
      </w:r>
    </w:p>
    <w:p w14:paraId="2827B9FD" w14:textId="77777777" w:rsidR="00184557" w:rsidRPr="00E5203F" w:rsidRDefault="00184557" w:rsidP="00184557">
      <w:pPr>
        <w:spacing w:after="0"/>
        <w:rPr>
          <w:rFonts w:ascii="Arial" w:hAnsi="Arial" w:cs="Arial"/>
        </w:rPr>
      </w:pPr>
    </w:p>
    <w:p w14:paraId="51E701A2" w14:textId="77777777" w:rsidR="00492F0F" w:rsidRPr="00390442" w:rsidRDefault="00492F0F" w:rsidP="00492F0F">
      <w:pPr>
        <w:spacing w:after="0"/>
        <w:rPr>
          <w:rFonts w:ascii="Arial" w:hAnsi="Arial" w:cs="Arial"/>
        </w:rPr>
      </w:pPr>
      <w:r w:rsidRPr="00390442">
        <w:rPr>
          <w:rFonts w:ascii="Arial" w:hAnsi="Arial" w:cs="Arial"/>
        </w:rPr>
        <w:t xml:space="preserve">We understand that you may be disappointed with a decision. If you would like to appeal to the decision made you should make an appeal to your Protected Landscape by contacting the AONB Manager by emailing </w:t>
      </w:r>
      <w:hyperlink r:id="rId15" w:history="1">
        <w:r w:rsidRPr="00390442">
          <w:rPr>
            <w:rStyle w:val="Hyperlink"/>
            <w:rFonts w:ascii="Arial" w:hAnsi="Arial" w:cs="Arial"/>
          </w:rPr>
          <w:t>quantockhills@somerset.gov.uk</w:t>
        </w:r>
      </w:hyperlink>
      <w:r w:rsidRPr="00390442">
        <w:rPr>
          <w:rFonts w:ascii="Arial" w:hAnsi="Arial" w:cs="Arial"/>
        </w:rPr>
        <w:t xml:space="preserve"> ensuring you put your application reference in the subject heading. </w:t>
      </w:r>
    </w:p>
    <w:p w14:paraId="12FDCDC1" w14:textId="77777777" w:rsidR="00492F0F" w:rsidRPr="00E5203F" w:rsidRDefault="00492F0F" w:rsidP="00184557">
      <w:pPr>
        <w:spacing w:after="0"/>
        <w:rPr>
          <w:rFonts w:ascii="Arial" w:hAnsi="Arial" w:cs="Arial"/>
        </w:rPr>
      </w:pPr>
    </w:p>
    <w:p w14:paraId="6017AC03" w14:textId="77777777" w:rsidR="00184557" w:rsidRPr="00E5203F" w:rsidRDefault="00184557" w:rsidP="00184557">
      <w:pPr>
        <w:spacing w:after="0"/>
        <w:rPr>
          <w:rFonts w:ascii="Arial" w:hAnsi="Arial" w:cs="Arial"/>
        </w:rPr>
      </w:pPr>
      <w:r w:rsidRPr="00E5203F">
        <w:rPr>
          <w:rFonts w:ascii="Arial" w:hAnsi="Arial" w:cs="Arial"/>
        </w:rPr>
        <w:t xml:space="preserve">You can only query a funding decision if you think that the Protected Landscape has: </w:t>
      </w:r>
    </w:p>
    <w:p w14:paraId="072EE508" w14:textId="77777777" w:rsidR="00184557" w:rsidRPr="00E5203F" w:rsidRDefault="00184557" w:rsidP="00184557">
      <w:pPr>
        <w:pStyle w:val="ListParagraph"/>
        <w:numPr>
          <w:ilvl w:val="0"/>
          <w:numId w:val="5"/>
        </w:numPr>
        <w:spacing w:after="0"/>
        <w:rPr>
          <w:rFonts w:ascii="Arial" w:hAnsi="Arial" w:cs="Arial"/>
        </w:rPr>
      </w:pPr>
      <w:r w:rsidRPr="00E5203F">
        <w:rPr>
          <w:rFonts w:ascii="Arial" w:hAnsi="Arial" w:cs="Arial"/>
        </w:rPr>
        <w:t xml:space="preserve">Made a mistake with the application </w:t>
      </w:r>
    </w:p>
    <w:p w14:paraId="2D1513A3" w14:textId="77777777" w:rsidR="00184557" w:rsidRPr="00E5203F" w:rsidRDefault="00184557" w:rsidP="00184557">
      <w:pPr>
        <w:pStyle w:val="ListParagraph"/>
        <w:numPr>
          <w:ilvl w:val="0"/>
          <w:numId w:val="5"/>
        </w:numPr>
        <w:spacing w:after="0"/>
        <w:rPr>
          <w:rFonts w:ascii="Arial" w:hAnsi="Arial" w:cs="Arial"/>
        </w:rPr>
      </w:pPr>
      <w:r w:rsidRPr="00E5203F">
        <w:rPr>
          <w:rFonts w:ascii="Arial" w:hAnsi="Arial" w:cs="Arial"/>
        </w:rPr>
        <w:t xml:space="preserve">Made a processing error </w:t>
      </w:r>
    </w:p>
    <w:p w14:paraId="1C9F22BE" w14:textId="77777777" w:rsidR="00184557" w:rsidRPr="00E5203F" w:rsidRDefault="00184557" w:rsidP="00184557">
      <w:pPr>
        <w:pStyle w:val="ListParagraph"/>
        <w:numPr>
          <w:ilvl w:val="0"/>
          <w:numId w:val="5"/>
        </w:numPr>
        <w:spacing w:after="0"/>
        <w:rPr>
          <w:rFonts w:ascii="Arial" w:hAnsi="Arial" w:cs="Arial"/>
        </w:rPr>
      </w:pPr>
      <w:r w:rsidRPr="00E5203F">
        <w:rPr>
          <w:rFonts w:ascii="Arial" w:hAnsi="Arial" w:cs="Arial"/>
        </w:rPr>
        <w:t xml:space="preserve">Got the law wrong </w:t>
      </w:r>
    </w:p>
    <w:p w14:paraId="2004944A" w14:textId="77777777" w:rsidR="00184557" w:rsidRDefault="00184557" w:rsidP="00184557">
      <w:pPr>
        <w:spacing w:after="0"/>
        <w:rPr>
          <w:rFonts w:ascii="Arial" w:hAnsi="Arial" w:cs="Arial"/>
        </w:rPr>
      </w:pPr>
    </w:p>
    <w:p w14:paraId="6AB99660" w14:textId="77777777" w:rsidR="00184557" w:rsidRDefault="00184557" w:rsidP="00184557">
      <w:pPr>
        <w:spacing w:after="0"/>
        <w:rPr>
          <w:rFonts w:ascii="Arial" w:hAnsi="Arial" w:cs="Arial"/>
        </w:rPr>
      </w:pPr>
      <w:r w:rsidRPr="00E5203F">
        <w:rPr>
          <w:rFonts w:ascii="Arial" w:hAnsi="Arial" w:cs="Arial"/>
        </w:rPr>
        <w:t>You must set out to the Protected Landscape</w:t>
      </w:r>
      <w:r>
        <w:rPr>
          <w:rFonts w:ascii="Arial" w:hAnsi="Arial" w:cs="Arial"/>
        </w:rPr>
        <w:t xml:space="preserve"> team</w:t>
      </w:r>
      <w:r w:rsidRPr="00E5203F">
        <w:rPr>
          <w:rFonts w:ascii="Arial" w:hAnsi="Arial" w:cs="Arial"/>
        </w:rPr>
        <w:t xml:space="preserve"> the reason for your appeal under one (or more) of these three criteria. </w:t>
      </w:r>
    </w:p>
    <w:p w14:paraId="6CCAC341" w14:textId="77777777" w:rsidR="00184557" w:rsidRPr="00E5203F" w:rsidRDefault="00184557" w:rsidP="00184557">
      <w:pPr>
        <w:spacing w:after="0"/>
        <w:rPr>
          <w:rFonts w:ascii="Arial" w:hAnsi="Arial" w:cs="Arial"/>
        </w:rPr>
      </w:pPr>
    </w:p>
    <w:p w14:paraId="39B18169" w14:textId="77777777" w:rsidR="00184557" w:rsidRPr="00E5203F" w:rsidRDefault="00184557" w:rsidP="00184557">
      <w:pPr>
        <w:spacing w:after="0"/>
        <w:rPr>
          <w:rFonts w:ascii="Arial" w:hAnsi="Arial" w:cs="Arial"/>
        </w:rPr>
      </w:pPr>
      <w:r w:rsidRPr="00E5203F">
        <w:rPr>
          <w:rFonts w:ascii="Arial" w:hAnsi="Arial" w:cs="Arial"/>
        </w:rPr>
        <w:t xml:space="preserve">Appeals will be dealt with by your Protected Landscape </w:t>
      </w:r>
      <w:r>
        <w:rPr>
          <w:rFonts w:ascii="Arial" w:hAnsi="Arial" w:cs="Arial"/>
        </w:rPr>
        <w:t xml:space="preserve">team </w:t>
      </w:r>
      <w:r w:rsidRPr="00E5203F">
        <w:rPr>
          <w:rFonts w:ascii="Arial" w:hAnsi="Arial" w:cs="Arial"/>
        </w:rPr>
        <w:t xml:space="preserve">and if necessary escalated to Defra. </w:t>
      </w:r>
    </w:p>
    <w:p w14:paraId="329EBCE7" w14:textId="77777777" w:rsidR="003B0C49" w:rsidRPr="00403A08" w:rsidRDefault="003B0C49" w:rsidP="00F57B18">
      <w:pPr>
        <w:pStyle w:val="NormalWeb"/>
        <w:spacing w:before="0" w:beforeAutospacing="0" w:after="0" w:afterAutospacing="0"/>
        <w:rPr>
          <w:rFonts w:ascii="Arial" w:hAnsi="Arial" w:cs="Arial"/>
        </w:rPr>
      </w:pPr>
    </w:p>
    <w:p w14:paraId="66C9E428" w14:textId="3DCD52B4" w:rsidR="0075029C" w:rsidRDefault="0075029C" w:rsidP="00742DD3">
      <w:pPr>
        <w:pStyle w:val="Heading2"/>
        <w:rPr>
          <w:rFonts w:ascii="Arial" w:hAnsi="Arial" w:cs="Arial"/>
          <w:b/>
          <w:bCs/>
          <w:color w:val="auto"/>
          <w:u w:val="single"/>
        </w:rPr>
      </w:pPr>
      <w:bookmarkStart w:id="17" w:name="_Toc75242316"/>
      <w:r w:rsidRPr="00E5203F">
        <w:rPr>
          <w:rFonts w:ascii="Arial" w:hAnsi="Arial" w:cs="Arial"/>
          <w:b/>
          <w:bCs/>
          <w:color w:val="auto"/>
          <w:u w:val="single"/>
        </w:rPr>
        <w:t xml:space="preserve">Where can I go for </w:t>
      </w:r>
      <w:r w:rsidR="00E85AFA">
        <w:rPr>
          <w:rFonts w:ascii="Arial" w:hAnsi="Arial" w:cs="Arial"/>
          <w:b/>
          <w:bCs/>
          <w:color w:val="auto"/>
          <w:u w:val="single"/>
        </w:rPr>
        <w:t>more</w:t>
      </w:r>
      <w:r w:rsidR="00E85AFA" w:rsidRPr="00E5203F">
        <w:rPr>
          <w:rFonts w:ascii="Arial" w:hAnsi="Arial" w:cs="Arial"/>
          <w:b/>
          <w:bCs/>
          <w:color w:val="auto"/>
          <w:u w:val="single"/>
        </w:rPr>
        <w:t xml:space="preserve"> </w:t>
      </w:r>
      <w:r w:rsidRPr="00E5203F">
        <w:rPr>
          <w:rFonts w:ascii="Arial" w:hAnsi="Arial" w:cs="Arial"/>
          <w:b/>
          <w:bCs/>
          <w:color w:val="auto"/>
          <w:u w:val="single"/>
        </w:rPr>
        <w:t>information?</w:t>
      </w:r>
      <w:bookmarkEnd w:id="17"/>
    </w:p>
    <w:p w14:paraId="7CC495A4" w14:textId="77777777" w:rsidR="001C7C7C" w:rsidRPr="00403A08" w:rsidRDefault="001C7C7C" w:rsidP="00742DD3">
      <w:pPr>
        <w:spacing w:after="0"/>
      </w:pPr>
    </w:p>
    <w:p w14:paraId="1B623FB4" w14:textId="77777777" w:rsidR="00E00715" w:rsidRPr="00390442" w:rsidRDefault="00E00715" w:rsidP="00E00715">
      <w:pPr>
        <w:spacing w:after="0"/>
        <w:rPr>
          <w:rFonts w:ascii="Arial" w:hAnsi="Arial" w:cs="Arial"/>
        </w:rPr>
      </w:pPr>
      <w:r w:rsidRPr="00390442">
        <w:rPr>
          <w:rFonts w:ascii="Arial" w:hAnsi="Arial" w:cs="Arial"/>
        </w:rPr>
        <w:t xml:space="preserve">Please see the Quantock Hills AONB Service website – </w:t>
      </w:r>
      <w:hyperlink r:id="rId16" w:history="1">
        <w:r w:rsidRPr="00390442">
          <w:rPr>
            <w:rStyle w:val="Hyperlink"/>
            <w:rFonts w:ascii="Arial" w:hAnsi="Arial" w:cs="Arial"/>
          </w:rPr>
          <w:t>Quantock Grants &amp; Funding (quantockhills.com)</w:t>
        </w:r>
      </w:hyperlink>
    </w:p>
    <w:p w14:paraId="2332A2E6" w14:textId="77777777" w:rsidR="00E00715" w:rsidRPr="00390442" w:rsidRDefault="00E00715" w:rsidP="00E00715">
      <w:pPr>
        <w:spacing w:after="0"/>
        <w:rPr>
          <w:rFonts w:ascii="Arial" w:hAnsi="Arial" w:cs="Arial"/>
        </w:rPr>
      </w:pPr>
    </w:p>
    <w:p w14:paraId="68A02878" w14:textId="6BD028A8" w:rsidR="00E00715" w:rsidRPr="00390442" w:rsidRDefault="00E00715" w:rsidP="00E00715">
      <w:pPr>
        <w:spacing w:after="0"/>
        <w:rPr>
          <w:rFonts w:ascii="Arial" w:hAnsi="Arial" w:cs="Arial"/>
        </w:rPr>
      </w:pPr>
      <w:r>
        <w:rPr>
          <w:rFonts w:ascii="Arial" w:hAnsi="Arial" w:cs="Arial"/>
        </w:rPr>
        <w:t>C</w:t>
      </w:r>
      <w:r w:rsidRPr="00390442">
        <w:rPr>
          <w:rFonts w:ascii="Arial" w:hAnsi="Arial" w:cs="Arial"/>
        </w:rPr>
        <w:t>ontact</w:t>
      </w:r>
      <w:r w:rsidR="00221FAF">
        <w:rPr>
          <w:rFonts w:ascii="Arial" w:hAnsi="Arial" w:cs="Arial"/>
        </w:rPr>
        <w:t xml:space="preserve">: Katie Read, Landscape Project Officer: </w:t>
      </w:r>
      <w:hyperlink r:id="rId17" w:history="1">
        <w:r w:rsidR="00221FAF" w:rsidRPr="005A5575">
          <w:rPr>
            <w:rStyle w:val="Hyperlink"/>
            <w:rFonts w:ascii="Arial" w:hAnsi="Arial" w:cs="Arial"/>
          </w:rPr>
          <w:t>czread@somerset.gov.uk</w:t>
        </w:r>
      </w:hyperlink>
      <w:r w:rsidR="00221FAF">
        <w:rPr>
          <w:rFonts w:ascii="Arial" w:hAnsi="Arial" w:cs="Arial"/>
        </w:rPr>
        <w:t xml:space="preserve">  07977412249</w:t>
      </w:r>
    </w:p>
    <w:p w14:paraId="421115B8" w14:textId="417E0A69" w:rsidR="001F54A1" w:rsidRDefault="001F54A1" w:rsidP="00742DD3">
      <w:pPr>
        <w:spacing w:after="0"/>
        <w:rPr>
          <w:rFonts w:ascii="Arial" w:hAnsi="Arial" w:cs="Arial"/>
          <w:color w:val="4472C4" w:themeColor="accent1"/>
        </w:rPr>
      </w:pPr>
    </w:p>
    <w:p w14:paraId="065B5DA8" w14:textId="77777777" w:rsidR="00742DD3" w:rsidRPr="00E5203F" w:rsidRDefault="00742DD3" w:rsidP="00742DD3">
      <w:pPr>
        <w:spacing w:after="0"/>
        <w:rPr>
          <w:rFonts w:ascii="Arial" w:hAnsi="Arial" w:cs="Arial"/>
          <w:b/>
          <w:bCs/>
          <w:u w:val="single"/>
        </w:rPr>
      </w:pPr>
    </w:p>
    <w:p w14:paraId="48D90079" w14:textId="77777777" w:rsidR="00817B7A" w:rsidRPr="00630F25" w:rsidRDefault="00817B7A" w:rsidP="00F57B18">
      <w:pPr>
        <w:spacing w:after="0"/>
        <w:rPr>
          <w:rFonts w:ascii="Arial" w:hAnsi="Arial" w:cs="Arial"/>
          <w:b/>
          <w:bCs/>
          <w:u w:val="single"/>
        </w:rPr>
      </w:pPr>
      <w:bookmarkStart w:id="18" w:name="_Hlk71895535"/>
    </w:p>
    <w:p w14:paraId="01A83B35" w14:textId="77777777" w:rsidR="00B321C6" w:rsidRPr="002D4623" w:rsidRDefault="00B321C6" w:rsidP="00742DD3">
      <w:pPr>
        <w:spacing w:after="0"/>
        <w:rPr>
          <w:rFonts w:ascii="Arial" w:hAnsi="Arial" w:cs="Arial"/>
        </w:rPr>
      </w:pPr>
    </w:p>
    <w:bookmarkEnd w:id="18"/>
    <w:p w14:paraId="7F80B865" w14:textId="77777777" w:rsidR="00872D54" w:rsidRPr="002D4623" w:rsidRDefault="00872D54" w:rsidP="00742DD3">
      <w:pPr>
        <w:spacing w:after="0"/>
        <w:rPr>
          <w:rFonts w:ascii="Arial" w:hAnsi="Arial" w:cs="Arial"/>
        </w:rPr>
      </w:pPr>
    </w:p>
    <w:sectPr w:rsidR="00872D54" w:rsidRPr="002D4623">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9B6A3" w14:textId="77777777" w:rsidR="00137386" w:rsidRDefault="00137386" w:rsidP="00925E34">
      <w:pPr>
        <w:spacing w:after="0" w:line="240" w:lineRule="auto"/>
      </w:pPr>
      <w:r>
        <w:separator/>
      </w:r>
    </w:p>
  </w:endnote>
  <w:endnote w:type="continuationSeparator" w:id="0">
    <w:p w14:paraId="52665683" w14:textId="77777777" w:rsidR="00137386" w:rsidRDefault="00137386" w:rsidP="00925E34">
      <w:pPr>
        <w:spacing w:after="0" w:line="240" w:lineRule="auto"/>
      </w:pPr>
      <w:r>
        <w:continuationSeparator/>
      </w:r>
    </w:p>
  </w:endnote>
  <w:endnote w:type="continuationNotice" w:id="1">
    <w:p w14:paraId="356A7B73" w14:textId="77777777" w:rsidR="00137386" w:rsidRDefault="001373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ft-Regula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41491"/>
      <w:docPartObj>
        <w:docPartGallery w:val="Page Numbers (Bottom of Page)"/>
        <w:docPartUnique/>
      </w:docPartObj>
    </w:sdtPr>
    <w:sdtEndPr/>
    <w:sdtContent>
      <w:p w14:paraId="7099F4AC" w14:textId="53AF0169" w:rsidR="00525A29" w:rsidRDefault="00525A29">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C9C0DD8" w14:textId="77777777" w:rsidR="00525A29" w:rsidRDefault="00525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13742" w14:textId="77777777" w:rsidR="00137386" w:rsidRDefault="00137386" w:rsidP="00925E34">
      <w:pPr>
        <w:spacing w:after="0" w:line="240" w:lineRule="auto"/>
      </w:pPr>
      <w:r>
        <w:separator/>
      </w:r>
    </w:p>
  </w:footnote>
  <w:footnote w:type="continuationSeparator" w:id="0">
    <w:p w14:paraId="269900C6" w14:textId="77777777" w:rsidR="00137386" w:rsidRDefault="00137386" w:rsidP="00925E34">
      <w:pPr>
        <w:spacing w:after="0" w:line="240" w:lineRule="auto"/>
      </w:pPr>
      <w:r>
        <w:continuationSeparator/>
      </w:r>
    </w:p>
  </w:footnote>
  <w:footnote w:type="continuationNotice" w:id="1">
    <w:p w14:paraId="08655751" w14:textId="77777777" w:rsidR="00137386" w:rsidRDefault="00137386">
      <w:pPr>
        <w:spacing w:after="0" w:line="240" w:lineRule="auto"/>
      </w:pPr>
    </w:p>
  </w:footnote>
  <w:footnote w:id="2">
    <w:p w14:paraId="4D975370" w14:textId="6600CA41" w:rsidR="00525A29" w:rsidRDefault="00525A29" w:rsidP="00925E34">
      <w:pPr>
        <w:pStyle w:val="FootnoteText"/>
      </w:pPr>
      <w:r>
        <w:rPr>
          <w:rStyle w:val="FootnoteReference"/>
          <w:rFonts w:eastAsia="Arial"/>
        </w:rPr>
        <w:footnoteRef/>
      </w:r>
      <w:r>
        <w:t xml:space="preserve"> </w:t>
      </w:r>
      <w:r w:rsidRPr="007F1496">
        <w:rPr>
          <w:rFonts w:cs="Arial"/>
        </w:rPr>
        <w:t>‘</w:t>
      </w:r>
      <w:r>
        <w:rPr>
          <w:rFonts w:cs="Arial"/>
        </w:rPr>
        <w:t>Fa</w:t>
      </w:r>
      <w:r w:rsidRPr="007F1496">
        <w:rPr>
          <w:rFonts w:cs="Arial"/>
        </w:rPr>
        <w:t>rmers’</w:t>
      </w:r>
      <w:r>
        <w:rPr>
          <w:rFonts w:cs="Arial"/>
        </w:rPr>
        <w:t xml:space="preserve"> -</w:t>
      </w:r>
      <w:r w:rsidRPr="007F1496">
        <w:rPr>
          <w:rFonts w:cs="Arial"/>
        </w:rPr>
        <w:t xml:space="preserve"> refe</w:t>
      </w:r>
      <w:r>
        <w:rPr>
          <w:rFonts w:cs="Arial"/>
        </w:rPr>
        <w:t>rs</w:t>
      </w:r>
      <w:r w:rsidRPr="007F1496">
        <w:rPr>
          <w:rFonts w:cs="Arial"/>
        </w:rPr>
        <w:t xml:space="preserve"> to both farmers and other land managers</w:t>
      </w:r>
      <w:r>
        <w:rPr>
          <w:rFonts w:cs="Arial"/>
        </w:rPr>
        <w:t xml:space="preserve"> in the private public and charity sectors</w:t>
      </w:r>
      <w:r w:rsidRPr="007F1496">
        <w:rPr>
          <w:rFonts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A3B"/>
    <w:multiLevelType w:val="hybridMultilevel"/>
    <w:tmpl w:val="30605CAC"/>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B6B88"/>
    <w:multiLevelType w:val="hybridMultilevel"/>
    <w:tmpl w:val="35A68E38"/>
    <w:lvl w:ilvl="0" w:tplc="7CE0080E">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8C6D43"/>
    <w:multiLevelType w:val="hybridMultilevel"/>
    <w:tmpl w:val="D39EEEDE"/>
    <w:lvl w:ilvl="0" w:tplc="270A1620">
      <w:start w:val="1"/>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3531B0"/>
    <w:multiLevelType w:val="hybridMultilevel"/>
    <w:tmpl w:val="B360F168"/>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35A3D"/>
    <w:multiLevelType w:val="hybridMultilevel"/>
    <w:tmpl w:val="C72A3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263244"/>
    <w:multiLevelType w:val="hybridMultilevel"/>
    <w:tmpl w:val="258E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856C4"/>
    <w:multiLevelType w:val="multilevel"/>
    <w:tmpl w:val="BCB2A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3F4D8F"/>
    <w:multiLevelType w:val="hybridMultilevel"/>
    <w:tmpl w:val="3D4A9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D503AD1"/>
    <w:multiLevelType w:val="hybridMultilevel"/>
    <w:tmpl w:val="7382BF7E"/>
    <w:lvl w:ilvl="0" w:tplc="96305D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C23DF1"/>
    <w:multiLevelType w:val="hybridMultilevel"/>
    <w:tmpl w:val="BDA4D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B0569A"/>
    <w:multiLevelType w:val="hybridMultilevel"/>
    <w:tmpl w:val="40C0533A"/>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BCC6E42"/>
    <w:multiLevelType w:val="hybridMultilevel"/>
    <w:tmpl w:val="416A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EE0E27"/>
    <w:multiLevelType w:val="hybridMultilevel"/>
    <w:tmpl w:val="D1065F88"/>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81536F7"/>
    <w:multiLevelType w:val="hybridMultilevel"/>
    <w:tmpl w:val="1EE205F2"/>
    <w:lvl w:ilvl="0" w:tplc="92BE0BDA">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95536BA"/>
    <w:multiLevelType w:val="hybridMultilevel"/>
    <w:tmpl w:val="2CCAB740"/>
    <w:lvl w:ilvl="0" w:tplc="A5949388">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573003"/>
    <w:multiLevelType w:val="hybridMultilevel"/>
    <w:tmpl w:val="64A6A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B8373C"/>
    <w:multiLevelType w:val="hybridMultilevel"/>
    <w:tmpl w:val="E10C1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0F9589A"/>
    <w:multiLevelType w:val="hybridMultilevel"/>
    <w:tmpl w:val="075E2330"/>
    <w:lvl w:ilvl="0" w:tplc="5F76B2FC">
      <w:numFmt w:val="bullet"/>
      <w:lvlText w:val="•"/>
      <w:lvlJc w:val="left"/>
      <w:pPr>
        <w:ind w:left="720" w:hanging="360"/>
      </w:pPr>
      <w:rPr>
        <w:rFonts w:ascii="Swift-Regular" w:eastAsiaTheme="minorHAnsi" w:hAnsi="Swift-Regular" w:cs="Swift-Regular"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3E7365"/>
    <w:multiLevelType w:val="hybridMultilevel"/>
    <w:tmpl w:val="6D360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AB24DA3"/>
    <w:multiLevelType w:val="hybridMultilevel"/>
    <w:tmpl w:val="40BA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A82422"/>
    <w:multiLevelType w:val="hybridMultilevel"/>
    <w:tmpl w:val="C2A6D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CF735C8"/>
    <w:multiLevelType w:val="hybridMultilevel"/>
    <w:tmpl w:val="D230002E"/>
    <w:lvl w:ilvl="0" w:tplc="3B8A8D5C">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A290027"/>
    <w:multiLevelType w:val="hybridMultilevel"/>
    <w:tmpl w:val="1B1426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21D02AF"/>
    <w:multiLevelType w:val="multilevel"/>
    <w:tmpl w:val="4ACAA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880284"/>
    <w:multiLevelType w:val="hybridMultilevel"/>
    <w:tmpl w:val="4F40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B5108C"/>
    <w:multiLevelType w:val="hybridMultilevel"/>
    <w:tmpl w:val="EE109BB0"/>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20"/>
  </w:num>
  <w:num w:numId="5">
    <w:abstractNumId w:val="3"/>
  </w:num>
  <w:num w:numId="6">
    <w:abstractNumId w:val="10"/>
  </w:num>
  <w:num w:numId="7">
    <w:abstractNumId w:val="12"/>
  </w:num>
  <w:num w:numId="8">
    <w:abstractNumId w:val="2"/>
  </w:num>
  <w:num w:numId="9">
    <w:abstractNumId w:val="24"/>
  </w:num>
  <w:num w:numId="10">
    <w:abstractNumId w:val="8"/>
  </w:num>
  <w:num w:numId="11">
    <w:abstractNumId w:val="17"/>
  </w:num>
  <w:num w:numId="12">
    <w:abstractNumId w:val="7"/>
  </w:num>
  <w:num w:numId="13">
    <w:abstractNumId w:val="1"/>
  </w:num>
  <w:num w:numId="14">
    <w:abstractNumId w:val="21"/>
  </w:num>
  <w:num w:numId="15">
    <w:abstractNumId w:val="13"/>
  </w:num>
  <w:num w:numId="16">
    <w:abstractNumId w:val="17"/>
  </w:num>
  <w:num w:numId="17">
    <w:abstractNumId w:val="1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2"/>
  </w:num>
  <w:num w:numId="21">
    <w:abstractNumId w:val="18"/>
  </w:num>
  <w:num w:numId="22">
    <w:abstractNumId w:val="19"/>
  </w:num>
  <w:num w:numId="23">
    <w:abstractNumId w:val="5"/>
  </w:num>
  <w:num w:numId="24">
    <w:abstractNumId w:val="11"/>
  </w:num>
  <w:num w:numId="25">
    <w:abstractNumId w:val="25"/>
  </w:num>
  <w:num w:numId="26">
    <w:abstractNumId w:val="15"/>
  </w:num>
  <w:num w:numId="27">
    <w:abstractNumId w:val="20"/>
  </w:num>
  <w:num w:numId="28">
    <w:abstractNumId w:val="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9C"/>
    <w:rsid w:val="0000114D"/>
    <w:rsid w:val="000033F8"/>
    <w:rsid w:val="00023513"/>
    <w:rsid w:val="00040B89"/>
    <w:rsid w:val="000465AE"/>
    <w:rsid w:val="00047F3D"/>
    <w:rsid w:val="00061981"/>
    <w:rsid w:val="00081C4E"/>
    <w:rsid w:val="000B65CF"/>
    <w:rsid w:val="0010671A"/>
    <w:rsid w:val="001151B5"/>
    <w:rsid w:val="001171F5"/>
    <w:rsid w:val="00137386"/>
    <w:rsid w:val="001459BB"/>
    <w:rsid w:val="00150D92"/>
    <w:rsid w:val="00153ACB"/>
    <w:rsid w:val="00157285"/>
    <w:rsid w:val="00167656"/>
    <w:rsid w:val="001741C3"/>
    <w:rsid w:val="00184557"/>
    <w:rsid w:val="001A008A"/>
    <w:rsid w:val="001B2CAA"/>
    <w:rsid w:val="001C32C1"/>
    <w:rsid w:val="001C7C7C"/>
    <w:rsid w:val="001D010F"/>
    <w:rsid w:val="001E1A0B"/>
    <w:rsid w:val="001F54A1"/>
    <w:rsid w:val="001F54C8"/>
    <w:rsid w:val="0020243E"/>
    <w:rsid w:val="00207B8E"/>
    <w:rsid w:val="0021579C"/>
    <w:rsid w:val="00221FAF"/>
    <w:rsid w:val="00222DA6"/>
    <w:rsid w:val="00243AB7"/>
    <w:rsid w:val="00270BD0"/>
    <w:rsid w:val="002720D7"/>
    <w:rsid w:val="002736C5"/>
    <w:rsid w:val="00274357"/>
    <w:rsid w:val="0028591E"/>
    <w:rsid w:val="002869C6"/>
    <w:rsid w:val="002B7055"/>
    <w:rsid w:val="002B7792"/>
    <w:rsid w:val="002D4623"/>
    <w:rsid w:val="002D648C"/>
    <w:rsid w:val="002F2017"/>
    <w:rsid w:val="003101D4"/>
    <w:rsid w:val="00323540"/>
    <w:rsid w:val="003262D3"/>
    <w:rsid w:val="003A45F6"/>
    <w:rsid w:val="003B0C49"/>
    <w:rsid w:val="003B76F9"/>
    <w:rsid w:val="003C4E0F"/>
    <w:rsid w:val="003C6075"/>
    <w:rsid w:val="003D7852"/>
    <w:rsid w:val="003F2B22"/>
    <w:rsid w:val="00403A08"/>
    <w:rsid w:val="00442177"/>
    <w:rsid w:val="00480EFB"/>
    <w:rsid w:val="00492F0F"/>
    <w:rsid w:val="004C5B2C"/>
    <w:rsid w:val="004D6B9E"/>
    <w:rsid w:val="0050011D"/>
    <w:rsid w:val="0050121E"/>
    <w:rsid w:val="005128F7"/>
    <w:rsid w:val="00516925"/>
    <w:rsid w:val="00516EE8"/>
    <w:rsid w:val="00525A29"/>
    <w:rsid w:val="00531AB5"/>
    <w:rsid w:val="0054204B"/>
    <w:rsid w:val="00555407"/>
    <w:rsid w:val="0057442A"/>
    <w:rsid w:val="00594A9D"/>
    <w:rsid w:val="005A03AE"/>
    <w:rsid w:val="005A4564"/>
    <w:rsid w:val="005B4AC0"/>
    <w:rsid w:val="006308A0"/>
    <w:rsid w:val="00630F25"/>
    <w:rsid w:val="00633060"/>
    <w:rsid w:val="00650F10"/>
    <w:rsid w:val="00655123"/>
    <w:rsid w:val="00664D53"/>
    <w:rsid w:val="0066502E"/>
    <w:rsid w:val="00681A36"/>
    <w:rsid w:val="00685D01"/>
    <w:rsid w:val="00685ED7"/>
    <w:rsid w:val="006A5A53"/>
    <w:rsid w:val="006B14B3"/>
    <w:rsid w:val="006B5A7B"/>
    <w:rsid w:val="006E1C4E"/>
    <w:rsid w:val="006F3673"/>
    <w:rsid w:val="006F48A8"/>
    <w:rsid w:val="0071047B"/>
    <w:rsid w:val="00711850"/>
    <w:rsid w:val="00712276"/>
    <w:rsid w:val="00712EE9"/>
    <w:rsid w:val="00722722"/>
    <w:rsid w:val="00742DD3"/>
    <w:rsid w:val="0075029C"/>
    <w:rsid w:val="0075158B"/>
    <w:rsid w:val="00756B7D"/>
    <w:rsid w:val="007616EB"/>
    <w:rsid w:val="00777CFE"/>
    <w:rsid w:val="00792339"/>
    <w:rsid w:val="007A6267"/>
    <w:rsid w:val="007B5185"/>
    <w:rsid w:val="007B6B24"/>
    <w:rsid w:val="007C2F8B"/>
    <w:rsid w:val="007C4764"/>
    <w:rsid w:val="007C4C45"/>
    <w:rsid w:val="007F0B5A"/>
    <w:rsid w:val="007F26C6"/>
    <w:rsid w:val="008040EE"/>
    <w:rsid w:val="00812AF5"/>
    <w:rsid w:val="00817B7A"/>
    <w:rsid w:val="00827A79"/>
    <w:rsid w:val="00836DF6"/>
    <w:rsid w:val="00845D91"/>
    <w:rsid w:val="008557E4"/>
    <w:rsid w:val="00864E12"/>
    <w:rsid w:val="0087297F"/>
    <w:rsid w:val="00872D54"/>
    <w:rsid w:val="00874DFD"/>
    <w:rsid w:val="008840B6"/>
    <w:rsid w:val="00885428"/>
    <w:rsid w:val="008A3E96"/>
    <w:rsid w:val="008A3FFE"/>
    <w:rsid w:val="008A6292"/>
    <w:rsid w:val="008B2C93"/>
    <w:rsid w:val="008B3B09"/>
    <w:rsid w:val="008D40DC"/>
    <w:rsid w:val="008D7966"/>
    <w:rsid w:val="0091680B"/>
    <w:rsid w:val="00923978"/>
    <w:rsid w:val="00925C44"/>
    <w:rsid w:val="00925E34"/>
    <w:rsid w:val="00930311"/>
    <w:rsid w:val="00931942"/>
    <w:rsid w:val="00943CDE"/>
    <w:rsid w:val="00970E0E"/>
    <w:rsid w:val="009971F8"/>
    <w:rsid w:val="009A3740"/>
    <w:rsid w:val="009B0166"/>
    <w:rsid w:val="009B5875"/>
    <w:rsid w:val="009C3DD7"/>
    <w:rsid w:val="009C441E"/>
    <w:rsid w:val="009D0052"/>
    <w:rsid w:val="009D4993"/>
    <w:rsid w:val="009D5EEE"/>
    <w:rsid w:val="00A01ECC"/>
    <w:rsid w:val="00A05B4C"/>
    <w:rsid w:val="00A12660"/>
    <w:rsid w:val="00A26E34"/>
    <w:rsid w:val="00A53B47"/>
    <w:rsid w:val="00A80EB2"/>
    <w:rsid w:val="00A86D50"/>
    <w:rsid w:val="00A9154B"/>
    <w:rsid w:val="00AB60E8"/>
    <w:rsid w:val="00AC05A2"/>
    <w:rsid w:val="00AD7B42"/>
    <w:rsid w:val="00AF2432"/>
    <w:rsid w:val="00AF2682"/>
    <w:rsid w:val="00B016B3"/>
    <w:rsid w:val="00B12A67"/>
    <w:rsid w:val="00B15225"/>
    <w:rsid w:val="00B15F81"/>
    <w:rsid w:val="00B321C6"/>
    <w:rsid w:val="00B418BE"/>
    <w:rsid w:val="00B41A0F"/>
    <w:rsid w:val="00B41D86"/>
    <w:rsid w:val="00B43346"/>
    <w:rsid w:val="00B56742"/>
    <w:rsid w:val="00B80E5B"/>
    <w:rsid w:val="00B8226B"/>
    <w:rsid w:val="00B84440"/>
    <w:rsid w:val="00B85FD3"/>
    <w:rsid w:val="00B9615D"/>
    <w:rsid w:val="00BA6198"/>
    <w:rsid w:val="00BD0D3F"/>
    <w:rsid w:val="00BD5DA3"/>
    <w:rsid w:val="00BE11BB"/>
    <w:rsid w:val="00BE3183"/>
    <w:rsid w:val="00BF54D4"/>
    <w:rsid w:val="00C0070A"/>
    <w:rsid w:val="00C11511"/>
    <w:rsid w:val="00C21F31"/>
    <w:rsid w:val="00C22627"/>
    <w:rsid w:val="00C70383"/>
    <w:rsid w:val="00C72C2E"/>
    <w:rsid w:val="00C8714C"/>
    <w:rsid w:val="00CA3B10"/>
    <w:rsid w:val="00CA3B4C"/>
    <w:rsid w:val="00CA6DA5"/>
    <w:rsid w:val="00CA7923"/>
    <w:rsid w:val="00CB4A3C"/>
    <w:rsid w:val="00CC7533"/>
    <w:rsid w:val="00CD6AC2"/>
    <w:rsid w:val="00CE16CE"/>
    <w:rsid w:val="00CE1803"/>
    <w:rsid w:val="00CF3200"/>
    <w:rsid w:val="00CF3F99"/>
    <w:rsid w:val="00CF5BC6"/>
    <w:rsid w:val="00D06DAF"/>
    <w:rsid w:val="00D362CE"/>
    <w:rsid w:val="00D37CDA"/>
    <w:rsid w:val="00D43B75"/>
    <w:rsid w:val="00D456C7"/>
    <w:rsid w:val="00D7654C"/>
    <w:rsid w:val="00DF41EF"/>
    <w:rsid w:val="00E00715"/>
    <w:rsid w:val="00E21905"/>
    <w:rsid w:val="00E23F04"/>
    <w:rsid w:val="00E2711D"/>
    <w:rsid w:val="00E33D2A"/>
    <w:rsid w:val="00E5203F"/>
    <w:rsid w:val="00E64ADC"/>
    <w:rsid w:val="00E83E45"/>
    <w:rsid w:val="00E85AFA"/>
    <w:rsid w:val="00EA39EB"/>
    <w:rsid w:val="00EE4BC4"/>
    <w:rsid w:val="00EE769E"/>
    <w:rsid w:val="00EF2B56"/>
    <w:rsid w:val="00F1088D"/>
    <w:rsid w:val="00F2239A"/>
    <w:rsid w:val="00F22E73"/>
    <w:rsid w:val="00F241AB"/>
    <w:rsid w:val="00F24328"/>
    <w:rsid w:val="00F37D32"/>
    <w:rsid w:val="00F409CF"/>
    <w:rsid w:val="00F55277"/>
    <w:rsid w:val="00F57B18"/>
    <w:rsid w:val="00F6677C"/>
    <w:rsid w:val="00F978A1"/>
    <w:rsid w:val="00FA4233"/>
    <w:rsid w:val="00FE3DAC"/>
    <w:rsid w:val="2718E3A1"/>
    <w:rsid w:val="49535E74"/>
    <w:rsid w:val="4ABBF30B"/>
    <w:rsid w:val="59577A7A"/>
    <w:rsid w:val="5A0054D5"/>
    <w:rsid w:val="65F5E4DA"/>
    <w:rsid w:val="6E48B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D57F"/>
  <w15:chartTrackingRefBased/>
  <w15:docId w15:val="{976B8F80-3F2C-42E2-8979-8F40A130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9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49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E2711D"/>
    <w:pPr>
      <w:ind w:left="720"/>
      <w:contextualSpacing/>
    </w:pPr>
  </w:style>
  <w:style w:type="character" w:styleId="CommentReference">
    <w:name w:val="annotation reference"/>
    <w:basedOn w:val="DefaultParagraphFont"/>
    <w:uiPriority w:val="99"/>
    <w:semiHidden/>
    <w:unhideWhenUsed/>
    <w:rsid w:val="00A9154B"/>
    <w:rPr>
      <w:sz w:val="16"/>
      <w:szCs w:val="16"/>
    </w:rPr>
  </w:style>
  <w:style w:type="paragraph" w:styleId="CommentText">
    <w:name w:val="annotation text"/>
    <w:basedOn w:val="Normal"/>
    <w:link w:val="CommentTextChar"/>
    <w:uiPriority w:val="99"/>
    <w:unhideWhenUsed/>
    <w:rsid w:val="00A9154B"/>
    <w:pPr>
      <w:spacing w:line="240" w:lineRule="auto"/>
    </w:pPr>
    <w:rPr>
      <w:sz w:val="20"/>
      <w:szCs w:val="20"/>
    </w:rPr>
  </w:style>
  <w:style w:type="character" w:customStyle="1" w:styleId="CommentTextChar">
    <w:name w:val="Comment Text Char"/>
    <w:basedOn w:val="DefaultParagraphFont"/>
    <w:link w:val="CommentText"/>
    <w:uiPriority w:val="99"/>
    <w:rsid w:val="00A9154B"/>
    <w:rPr>
      <w:sz w:val="20"/>
      <w:szCs w:val="20"/>
    </w:rPr>
  </w:style>
  <w:style w:type="paragraph" w:styleId="CommentSubject">
    <w:name w:val="annotation subject"/>
    <w:basedOn w:val="CommentText"/>
    <w:next w:val="CommentText"/>
    <w:link w:val="CommentSubjectChar"/>
    <w:uiPriority w:val="99"/>
    <w:semiHidden/>
    <w:unhideWhenUsed/>
    <w:rsid w:val="00A9154B"/>
    <w:rPr>
      <w:b/>
      <w:bCs/>
    </w:rPr>
  </w:style>
  <w:style w:type="character" w:customStyle="1" w:styleId="CommentSubjectChar">
    <w:name w:val="Comment Subject Char"/>
    <w:basedOn w:val="CommentTextChar"/>
    <w:link w:val="CommentSubject"/>
    <w:uiPriority w:val="99"/>
    <w:semiHidden/>
    <w:rsid w:val="00A9154B"/>
    <w:rPr>
      <w:b/>
      <w:bCs/>
      <w:sz w:val="20"/>
      <w:szCs w:val="20"/>
    </w:rPr>
  </w:style>
  <w:style w:type="paragraph" w:styleId="BalloonText">
    <w:name w:val="Balloon Text"/>
    <w:basedOn w:val="Normal"/>
    <w:link w:val="BalloonTextChar"/>
    <w:uiPriority w:val="99"/>
    <w:semiHidden/>
    <w:unhideWhenUsed/>
    <w:rsid w:val="00A91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54B"/>
    <w:rPr>
      <w:rFonts w:ascii="Segoe UI" w:hAnsi="Segoe UI" w:cs="Segoe UI"/>
      <w:sz w:val="18"/>
      <w:szCs w:val="18"/>
    </w:rPr>
  </w:style>
  <w:style w:type="character" w:customStyle="1" w:styleId="Heading2Char">
    <w:name w:val="Heading 2 Char"/>
    <w:basedOn w:val="DefaultParagraphFont"/>
    <w:link w:val="Heading2"/>
    <w:uiPriority w:val="9"/>
    <w:rsid w:val="009D499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D499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D4993"/>
    <w:pPr>
      <w:outlineLvl w:val="9"/>
    </w:pPr>
    <w:rPr>
      <w:lang w:val="en-US"/>
    </w:rPr>
  </w:style>
  <w:style w:type="paragraph" w:styleId="TOC2">
    <w:name w:val="toc 2"/>
    <w:basedOn w:val="Normal"/>
    <w:next w:val="Normal"/>
    <w:autoRedefine/>
    <w:uiPriority w:val="39"/>
    <w:unhideWhenUsed/>
    <w:rsid w:val="00630F25"/>
    <w:pPr>
      <w:tabs>
        <w:tab w:val="right" w:leader="dot" w:pos="9016"/>
      </w:tabs>
      <w:spacing w:after="100"/>
      <w:ind w:left="220"/>
    </w:pPr>
  </w:style>
  <w:style w:type="character" w:styleId="Hyperlink">
    <w:name w:val="Hyperlink"/>
    <w:basedOn w:val="DefaultParagraphFont"/>
    <w:uiPriority w:val="99"/>
    <w:unhideWhenUsed/>
    <w:rsid w:val="009D4993"/>
    <w:rPr>
      <w:color w:val="0563C1" w:themeColor="hyperlink"/>
      <w:u w:val="single"/>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872D54"/>
  </w:style>
  <w:style w:type="paragraph" w:styleId="FootnoteText">
    <w:name w:val="footnote text"/>
    <w:aliases w:val="fn,Footnote,Footnote Text Char Char,Footnote Text Char Char Char,Footnote Text Char Char Char Char,Footnote Text1 Char,Footnote Text1,Footnote Text1 Char Char Char,Footnote Text1 Char Char Char Char Char Char Char Char,FOOTNOTES,Footnotes"/>
    <w:basedOn w:val="Normal"/>
    <w:link w:val="FootnoteTextChar"/>
    <w:uiPriority w:val="99"/>
    <w:rsid w:val="00925E34"/>
    <w:pPr>
      <w:spacing w:after="0" w:line="240" w:lineRule="auto"/>
    </w:pPr>
    <w:rPr>
      <w:rFonts w:ascii="Times New Roman" w:eastAsia="Times New Roman" w:hAnsi="Times New Roman" w:cs="Times New Roman"/>
      <w:sz w:val="20"/>
      <w:szCs w:val="24"/>
      <w:lang w:eastAsia="en-GB"/>
    </w:rPr>
  </w:style>
  <w:style w:type="character" w:customStyle="1" w:styleId="FootnoteTextChar">
    <w:name w:val="Footnote Text Char"/>
    <w:aliases w:val="fn Char,Footnote Char,Footnote Text Char Char Char1,Footnote Text Char Char Char Char1,Footnote Text Char Char Char Char Char,Footnote Text1 Char Char,Footnote Text1 Char1,Footnote Text1 Char Char Char Char,FOOTNOTES Char"/>
    <w:basedOn w:val="DefaultParagraphFont"/>
    <w:link w:val="FootnoteText"/>
    <w:uiPriority w:val="99"/>
    <w:rsid w:val="00925E34"/>
    <w:rPr>
      <w:rFonts w:ascii="Times New Roman" w:eastAsia="Times New Roman" w:hAnsi="Times New Roman" w:cs="Times New Roman"/>
      <w:sz w:val="20"/>
      <w:szCs w:val="24"/>
      <w:lang w:eastAsia="en-GB"/>
    </w:rPr>
  </w:style>
  <w:style w:type="character" w:styleId="FootnoteReference">
    <w:name w:val="footnote reference"/>
    <w:aliases w:val="stylish,SUPERS,EN Footnote Reference,Footnote symbol,Footnote reference number,Times 10 Point,Exposant 3 Point,Ref,de nota al pie,note TESI,number,-E Fußnotenzeichen,Footnote Reference Superscript,FR,16 Point,Superscript 6 Point,Nota"/>
    <w:uiPriority w:val="99"/>
    <w:unhideWhenUsed/>
    <w:qFormat/>
    <w:rsid w:val="00925E34"/>
    <w:rPr>
      <w:vertAlign w:val="superscript"/>
    </w:rPr>
  </w:style>
  <w:style w:type="paragraph" w:styleId="NormalWeb">
    <w:name w:val="Normal (Web)"/>
    <w:basedOn w:val="Normal"/>
    <w:uiPriority w:val="99"/>
    <w:unhideWhenUsed/>
    <w:rsid w:val="00516E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0D92"/>
  </w:style>
  <w:style w:type="character" w:customStyle="1" w:styleId="eop">
    <w:name w:val="eop"/>
    <w:basedOn w:val="DefaultParagraphFont"/>
    <w:rsid w:val="00150D92"/>
  </w:style>
  <w:style w:type="paragraph" w:customStyle="1" w:styleId="paragraph">
    <w:name w:val="paragraph"/>
    <w:basedOn w:val="Normal"/>
    <w:rsid w:val="00150D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0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5A2"/>
  </w:style>
  <w:style w:type="paragraph" w:styleId="Footer">
    <w:name w:val="footer"/>
    <w:basedOn w:val="Normal"/>
    <w:link w:val="FooterChar"/>
    <w:uiPriority w:val="99"/>
    <w:unhideWhenUsed/>
    <w:rsid w:val="00AC0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5A2"/>
  </w:style>
  <w:style w:type="table" w:styleId="TableGrid">
    <w:name w:val="Table Grid"/>
    <w:basedOn w:val="TableNormal"/>
    <w:uiPriority w:val="39"/>
    <w:rsid w:val="006F4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0F25"/>
    <w:pPr>
      <w:spacing w:after="0" w:line="240" w:lineRule="auto"/>
    </w:pPr>
  </w:style>
  <w:style w:type="character" w:styleId="UnresolvedMention">
    <w:name w:val="Unresolved Mention"/>
    <w:basedOn w:val="DefaultParagraphFont"/>
    <w:uiPriority w:val="99"/>
    <w:semiHidden/>
    <w:unhideWhenUsed/>
    <w:rsid w:val="00221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04006">
      <w:bodyDiv w:val="1"/>
      <w:marLeft w:val="0"/>
      <w:marRight w:val="0"/>
      <w:marTop w:val="0"/>
      <w:marBottom w:val="0"/>
      <w:divBdr>
        <w:top w:val="none" w:sz="0" w:space="0" w:color="auto"/>
        <w:left w:val="none" w:sz="0" w:space="0" w:color="auto"/>
        <w:bottom w:val="none" w:sz="0" w:space="0" w:color="auto"/>
        <w:right w:val="none" w:sz="0" w:space="0" w:color="auto"/>
      </w:divBdr>
    </w:div>
    <w:div w:id="231625950">
      <w:bodyDiv w:val="1"/>
      <w:marLeft w:val="0"/>
      <w:marRight w:val="0"/>
      <w:marTop w:val="0"/>
      <w:marBottom w:val="0"/>
      <w:divBdr>
        <w:top w:val="none" w:sz="0" w:space="0" w:color="auto"/>
        <w:left w:val="none" w:sz="0" w:space="0" w:color="auto"/>
        <w:bottom w:val="none" w:sz="0" w:space="0" w:color="auto"/>
        <w:right w:val="none" w:sz="0" w:space="0" w:color="auto"/>
      </w:divBdr>
    </w:div>
    <w:div w:id="426579278">
      <w:bodyDiv w:val="1"/>
      <w:marLeft w:val="0"/>
      <w:marRight w:val="0"/>
      <w:marTop w:val="0"/>
      <w:marBottom w:val="0"/>
      <w:divBdr>
        <w:top w:val="none" w:sz="0" w:space="0" w:color="auto"/>
        <w:left w:val="none" w:sz="0" w:space="0" w:color="auto"/>
        <w:bottom w:val="none" w:sz="0" w:space="0" w:color="auto"/>
        <w:right w:val="none" w:sz="0" w:space="0" w:color="auto"/>
      </w:divBdr>
    </w:div>
    <w:div w:id="661736062">
      <w:bodyDiv w:val="1"/>
      <w:marLeft w:val="0"/>
      <w:marRight w:val="0"/>
      <w:marTop w:val="0"/>
      <w:marBottom w:val="0"/>
      <w:divBdr>
        <w:top w:val="none" w:sz="0" w:space="0" w:color="auto"/>
        <w:left w:val="none" w:sz="0" w:space="0" w:color="auto"/>
        <w:bottom w:val="none" w:sz="0" w:space="0" w:color="auto"/>
        <w:right w:val="none" w:sz="0" w:space="0" w:color="auto"/>
      </w:divBdr>
    </w:div>
    <w:div w:id="1051225468">
      <w:bodyDiv w:val="1"/>
      <w:marLeft w:val="0"/>
      <w:marRight w:val="0"/>
      <w:marTop w:val="0"/>
      <w:marBottom w:val="0"/>
      <w:divBdr>
        <w:top w:val="none" w:sz="0" w:space="0" w:color="auto"/>
        <w:left w:val="none" w:sz="0" w:space="0" w:color="auto"/>
        <w:bottom w:val="none" w:sz="0" w:space="0" w:color="auto"/>
        <w:right w:val="none" w:sz="0" w:space="0" w:color="auto"/>
      </w:divBdr>
    </w:div>
    <w:div w:id="1067804999">
      <w:bodyDiv w:val="1"/>
      <w:marLeft w:val="0"/>
      <w:marRight w:val="0"/>
      <w:marTop w:val="0"/>
      <w:marBottom w:val="0"/>
      <w:divBdr>
        <w:top w:val="none" w:sz="0" w:space="0" w:color="auto"/>
        <w:left w:val="none" w:sz="0" w:space="0" w:color="auto"/>
        <w:bottom w:val="none" w:sz="0" w:space="0" w:color="auto"/>
        <w:right w:val="none" w:sz="0" w:space="0" w:color="auto"/>
      </w:divBdr>
    </w:div>
    <w:div w:id="1152255918">
      <w:bodyDiv w:val="1"/>
      <w:marLeft w:val="0"/>
      <w:marRight w:val="0"/>
      <w:marTop w:val="0"/>
      <w:marBottom w:val="0"/>
      <w:divBdr>
        <w:top w:val="none" w:sz="0" w:space="0" w:color="auto"/>
        <w:left w:val="none" w:sz="0" w:space="0" w:color="auto"/>
        <w:bottom w:val="none" w:sz="0" w:space="0" w:color="auto"/>
        <w:right w:val="none" w:sz="0" w:space="0" w:color="auto"/>
      </w:divBdr>
    </w:div>
    <w:div w:id="1473988115">
      <w:bodyDiv w:val="1"/>
      <w:marLeft w:val="0"/>
      <w:marRight w:val="0"/>
      <w:marTop w:val="0"/>
      <w:marBottom w:val="0"/>
      <w:divBdr>
        <w:top w:val="none" w:sz="0" w:space="0" w:color="auto"/>
        <w:left w:val="none" w:sz="0" w:space="0" w:color="auto"/>
        <w:bottom w:val="none" w:sz="0" w:space="0" w:color="auto"/>
        <w:right w:val="none" w:sz="0" w:space="0" w:color="auto"/>
      </w:divBdr>
    </w:div>
    <w:div w:id="21059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quantockhills.com/quantock-grants-and-fundin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agic.defra.gov.uk/MagicMap.aspx" TargetMode="External"/><Relationship Id="rId17" Type="http://schemas.openxmlformats.org/officeDocument/2006/relationships/hyperlink" Target="mailto:czread@somerset.gov.uk" TargetMode="External"/><Relationship Id="rId2" Type="http://schemas.openxmlformats.org/officeDocument/2006/relationships/customXml" Target="../customXml/item2.xml"/><Relationship Id="rId16" Type="http://schemas.openxmlformats.org/officeDocument/2006/relationships/hyperlink" Target="https://www.quantockhills.com/quantock-grants-and-fund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quantockhills@somerset.gov.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uantockhills@somerse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7b6b569b-509a-467d-b105-d97728d3fc11"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260C896F69B84480A31CECFD1478F8" ma:contentTypeVersion="13" ma:contentTypeDescription="Create a new document." ma:contentTypeScope="" ma:versionID="e9ff64b6f4716a3efc9c84ba99c73d92">
  <xsd:schema xmlns:xsd="http://www.w3.org/2001/XMLSchema" xmlns:xs="http://www.w3.org/2001/XMLSchema" xmlns:p="http://schemas.microsoft.com/office/2006/metadata/properties" xmlns:ns2="a3a29a19-620a-4d9c-8954-1d0a52b284fa" xmlns:ns3="c946d5a2-35c9-4827-9aa2-f3a1b055c11f" targetNamespace="http://schemas.microsoft.com/office/2006/metadata/properties" ma:root="true" ma:fieldsID="7662a79a7d2322e9a2c968696fd4ee84" ns2:_="" ns3:_="">
    <xsd:import namespace="a3a29a19-620a-4d9c-8954-1d0a52b284fa"/>
    <xsd:import namespace="c946d5a2-35c9-4827-9aa2-f3a1b055c11f"/>
    <xsd:element name="properties">
      <xsd:complexType>
        <xsd:sequence>
          <xsd:element name="documentManagement">
            <xsd:complexType>
              <xsd:all>
                <xsd:element ref="ns2:Archiv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29a19-620a-4d9c-8954-1d0a52b284fa" elementFormDefault="qualified">
    <xsd:import namespace="http://schemas.microsoft.com/office/2006/documentManagement/types"/>
    <xsd:import namespace="http://schemas.microsoft.com/office/infopath/2007/PartnerControls"/>
    <xsd:element name="Archive" ma:index="8" nillable="true" ma:displayName="Archive" ma:default="False" ma:internalName="Archiv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46d5a2-35c9-4827-9aa2-f3a1b055c11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rchive xmlns="a3a29a19-620a-4d9c-8954-1d0a52b284fa">false</Archive>
  </documentManagement>
</p:properties>
</file>

<file path=customXml/itemProps1.xml><?xml version="1.0" encoding="utf-8"?>
<ds:datastoreItem xmlns:ds="http://schemas.openxmlformats.org/officeDocument/2006/customXml" ds:itemID="{69481C92-798D-445F-89B1-21E2BD3434FD}">
  <ds:schemaRefs>
    <ds:schemaRef ds:uri="http://schemas.openxmlformats.org/officeDocument/2006/bibliography"/>
  </ds:schemaRefs>
</ds:datastoreItem>
</file>

<file path=customXml/itemProps2.xml><?xml version="1.0" encoding="utf-8"?>
<ds:datastoreItem xmlns:ds="http://schemas.openxmlformats.org/officeDocument/2006/customXml" ds:itemID="{6A778462-E5C7-450E-923D-8E034D325786}">
  <ds:schemaRefs>
    <ds:schemaRef ds:uri="Microsoft.SharePoint.Taxonomy.ContentTypeSync"/>
  </ds:schemaRefs>
</ds:datastoreItem>
</file>

<file path=customXml/itemProps3.xml><?xml version="1.0" encoding="utf-8"?>
<ds:datastoreItem xmlns:ds="http://schemas.openxmlformats.org/officeDocument/2006/customXml" ds:itemID="{E6674B3D-8B19-4785-B1FB-BA3D752A63E6}">
  <ds:schemaRefs>
    <ds:schemaRef ds:uri="http://schemas.microsoft.com/sharepoint/v3/contenttype/forms"/>
  </ds:schemaRefs>
</ds:datastoreItem>
</file>

<file path=customXml/itemProps4.xml><?xml version="1.0" encoding="utf-8"?>
<ds:datastoreItem xmlns:ds="http://schemas.openxmlformats.org/officeDocument/2006/customXml" ds:itemID="{0ECCD29D-AF89-41BC-828D-5D9C0297E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29a19-620a-4d9c-8954-1d0a52b284fa"/>
    <ds:schemaRef ds:uri="c946d5a2-35c9-4827-9aa2-f3a1b055c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D3F1FD-7A90-4FBF-ABB0-3242F07D3BA0}">
  <ds:schemaRefs>
    <ds:schemaRef ds:uri="http://schemas.microsoft.com/office/2006/documentManagement/types"/>
    <ds:schemaRef ds:uri="http://purl.org/dc/dcmitype/"/>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c946d5a2-35c9-4827-9aa2-f3a1b055c11f"/>
    <ds:schemaRef ds:uri="a3a29a19-620a-4d9c-8954-1d0a52b284fa"/>
    <ds:schemaRef ds:uri="http://purl.org/dc/elements/1.1/"/>
  </ds:schemaRefs>
</ds:datastoreItem>
</file>

<file path=docMetadata/LabelInfo.xml><?xml version="1.0" encoding="utf-8"?>
<clbl:labelList xmlns:clbl="http://schemas.microsoft.com/office/2020/mipLabelMetadata">
  <clbl:label id="{b524f606-f77a-4aa2-8da2-fe70343b0cce}" enabled="0" method="" siteId="{b524f606-f77a-4aa2-8da2-fe70343b0cce}" removed="1"/>
</clbl:labelList>
</file>

<file path=docProps/app.xml><?xml version="1.0" encoding="utf-8"?>
<Properties xmlns="http://schemas.openxmlformats.org/officeDocument/2006/extended-properties" xmlns:vt="http://schemas.openxmlformats.org/officeDocument/2006/docPropsVTypes">
  <Template>Normal</Template>
  <TotalTime>3</TotalTime>
  <Pages>13</Pages>
  <Words>4326</Words>
  <Characters>24664</Characters>
  <Application>Microsoft Office Word</Application>
  <DocSecurity>4</DocSecurity>
  <Lines>205</Lines>
  <Paragraphs>57</Paragraphs>
  <ScaleCrop>false</ScaleCrop>
  <Company/>
  <LinksUpToDate>false</LinksUpToDate>
  <CharactersWithSpaces>28933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Katie Read</cp:lastModifiedBy>
  <cp:revision>2</cp:revision>
  <cp:lastPrinted>2021-08-24T11:48:00Z</cp:lastPrinted>
  <dcterms:created xsi:type="dcterms:W3CDTF">2021-08-26T15:08:00Z</dcterms:created>
  <dcterms:modified xsi:type="dcterms:W3CDTF">2021-08-26T15:08:00Z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0x01010077260C896F69B84480A31CECFD1478F8</vt:lpwstr>
  </property>
  <property fmtid="{D5CDD505-2E9C-101B-9397-08002B2CF9AE}" pid="3" name="Order">
    <vt:r8>82300</vt:r8>
  </property>
  <property fmtid="{D5CDD505-2E9C-101B-9397-08002B2CF9AE}" pid="4" name="InformationType">
    <vt:lpwstr/>
  </property>
  <property fmtid="{D5CDD505-2E9C-101B-9397-08002B2CF9AE}" pid="5" name="HOSiteType">
    <vt:lpwstr>10;#Team|ff0485df-0575-416f-802f-e999165821b7</vt:lpwstr>
  </property>
  <property fmtid="{D5CDD505-2E9C-101B-9397-08002B2CF9AE}" pid="6" name="Distribution">
    <vt:lpwstr>9;#Internal Core Defra|836ac8df-3ab9-4c95-a1f0-07f825804935</vt:lpwstr>
  </property>
  <property fmtid="{D5CDD505-2E9C-101B-9397-08002B2CF9AE}" pid="7" name="OrganisationalUnit">
    <vt:lpwstr>8;#Core Defra|026223dd-2e56-4615-868d-7c5bfd566810</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ies>
</file>